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6A83" w:rsidRDefault="00846A83" w:rsidP="00846A83">
      <w:pPr>
        <w:spacing w:before="0" w:after="0" w:line="240" w:lineRule="auto"/>
        <w:jc w:val="center"/>
        <w:outlineLvl w:val="0"/>
        <w:rPr>
          <w:rFonts w:eastAsia="Times New Roman"/>
          <w:b/>
          <w:bCs/>
          <w:szCs w:val="26"/>
          <w:lang w:val="vi-VN"/>
        </w:rPr>
      </w:pPr>
      <w:r>
        <w:rPr>
          <w:rFonts w:eastAsia="Times New Roman"/>
          <w:b/>
          <w:bCs/>
          <w:szCs w:val="26"/>
          <w:lang w:val="vi-VN"/>
        </w:rPr>
        <w:t>CHƯƠNG TRÌNH MÔN HỌC</w:t>
      </w:r>
    </w:p>
    <w:p w:rsidR="00846A83" w:rsidRDefault="00846A83" w:rsidP="00846A83">
      <w:pPr>
        <w:spacing w:before="0" w:after="0" w:line="240" w:lineRule="auto"/>
        <w:jc w:val="center"/>
        <w:rPr>
          <w:rFonts w:eastAsia="Times New Roman"/>
          <w:i/>
          <w:iCs/>
          <w:szCs w:val="26"/>
          <w:lang w:val="vi-VN"/>
        </w:rPr>
      </w:pPr>
    </w:p>
    <w:p w:rsidR="00846A83" w:rsidRDefault="00846A83" w:rsidP="00846A83">
      <w:pPr>
        <w:spacing w:before="120" w:after="0" w:line="288" w:lineRule="auto"/>
        <w:jc w:val="both"/>
        <w:outlineLvl w:val="0"/>
        <w:rPr>
          <w:rFonts w:eastAsia="Times New Roman"/>
          <w:b/>
          <w:bCs/>
          <w:szCs w:val="26"/>
          <w:lang w:val="vi-VN"/>
        </w:rPr>
      </w:pPr>
      <w:r>
        <w:rPr>
          <w:rFonts w:eastAsia="Times New Roman"/>
          <w:b/>
          <w:bCs/>
          <w:szCs w:val="26"/>
          <w:lang w:val="vi-VN"/>
        </w:rPr>
        <w:t>Tên môn học</w:t>
      </w:r>
      <w:r>
        <w:rPr>
          <w:rFonts w:eastAsia="Times New Roman"/>
          <w:b/>
          <w:szCs w:val="26"/>
          <w:lang w:val="vi-VN"/>
        </w:rPr>
        <w:t xml:space="preserve">: </w:t>
      </w:r>
      <w:bookmarkStart w:id="0" w:name="_GoBack"/>
      <w:r>
        <w:rPr>
          <w:rFonts w:eastAsia="Times New Roman"/>
          <w:b/>
          <w:szCs w:val="26"/>
          <w:lang w:val="vi-VN"/>
        </w:rPr>
        <w:t>THUẾ XUẤT NHẬP KHẨU</w:t>
      </w:r>
      <w:bookmarkEnd w:id="0"/>
    </w:p>
    <w:p w:rsidR="00846A83" w:rsidRDefault="00846A83" w:rsidP="00846A83">
      <w:pPr>
        <w:spacing w:before="120" w:after="0" w:line="240" w:lineRule="auto"/>
        <w:jc w:val="both"/>
        <w:outlineLvl w:val="0"/>
        <w:rPr>
          <w:rFonts w:eastAsia="Times New Roman"/>
          <w:szCs w:val="26"/>
          <w:lang w:val="vi-VN"/>
        </w:rPr>
      </w:pPr>
      <w:r>
        <w:rPr>
          <w:rFonts w:eastAsia="Times New Roman"/>
          <w:b/>
          <w:bCs/>
          <w:szCs w:val="26"/>
          <w:lang w:val="vi-VN"/>
        </w:rPr>
        <w:t>Mã môn học</w:t>
      </w:r>
      <w:r>
        <w:rPr>
          <w:rFonts w:eastAsia="Times New Roman"/>
          <w:szCs w:val="26"/>
          <w:lang w:val="vi-VN"/>
        </w:rPr>
        <w:t>: KTC110</w:t>
      </w:r>
    </w:p>
    <w:p w:rsidR="00846A83" w:rsidRDefault="00846A83" w:rsidP="00846A83">
      <w:pPr>
        <w:spacing w:before="120" w:after="0" w:line="240" w:lineRule="auto"/>
        <w:jc w:val="both"/>
        <w:rPr>
          <w:rFonts w:eastAsia="Times New Roman"/>
          <w:szCs w:val="26"/>
          <w:lang w:val="vi-VN"/>
        </w:rPr>
      </w:pPr>
      <w:r>
        <w:rPr>
          <w:rFonts w:eastAsia="Times New Roman"/>
          <w:b/>
          <w:bCs/>
          <w:szCs w:val="26"/>
          <w:lang w:val="vi-VN"/>
        </w:rPr>
        <w:t xml:space="preserve">Thời gian thực hiện môn học: </w:t>
      </w:r>
      <w:r>
        <w:rPr>
          <w:rFonts w:eastAsia="Times New Roman"/>
          <w:bCs/>
          <w:szCs w:val="26"/>
          <w:lang w:val="vi-VN"/>
        </w:rPr>
        <w:t>45 giờ; (Lý thuyết: 13giờ; Thực hành: 30 giờ; Kiểm tra: 2 giờ)</w:t>
      </w:r>
    </w:p>
    <w:p w:rsidR="00846A83" w:rsidRDefault="00846A83" w:rsidP="00846A83">
      <w:pPr>
        <w:numPr>
          <w:ilvl w:val="0"/>
          <w:numId w:val="1"/>
        </w:numPr>
        <w:tabs>
          <w:tab w:val="left" w:pos="397"/>
        </w:tabs>
        <w:spacing w:before="120" w:after="0" w:line="240" w:lineRule="auto"/>
        <w:ind w:left="0" w:firstLine="170"/>
        <w:jc w:val="both"/>
        <w:rPr>
          <w:rFonts w:eastAsia="Times New Roman"/>
          <w:b/>
          <w:bCs/>
          <w:szCs w:val="26"/>
          <w:lang w:val="vi-VN"/>
        </w:rPr>
      </w:pPr>
      <w:r>
        <w:rPr>
          <w:rFonts w:eastAsia="Times New Roman"/>
          <w:b/>
          <w:bCs/>
          <w:szCs w:val="26"/>
          <w:lang w:val="vi-VN"/>
        </w:rPr>
        <w:t>Vị trí, tính chất của môn học:</w:t>
      </w:r>
    </w:p>
    <w:p w:rsidR="00846A83" w:rsidRDefault="00846A83" w:rsidP="00846A83">
      <w:pPr>
        <w:pStyle w:val="ListParagraph"/>
        <w:tabs>
          <w:tab w:val="left" w:pos="567"/>
          <w:tab w:val="left" w:pos="709"/>
          <w:tab w:val="left" w:pos="3969"/>
          <w:tab w:val="left" w:pos="5103"/>
          <w:tab w:val="center" w:pos="6946"/>
        </w:tabs>
        <w:spacing w:before="120" w:after="120" w:line="276" w:lineRule="auto"/>
        <w:ind w:left="0"/>
        <w:jc w:val="both"/>
        <w:rPr>
          <w:bCs/>
          <w:szCs w:val="26"/>
          <w:lang w:val="pt-BR"/>
        </w:rPr>
      </w:pPr>
      <w:r>
        <w:rPr>
          <w:b/>
          <w:bCs/>
          <w:szCs w:val="26"/>
          <w:lang w:val="vi-VN"/>
        </w:rPr>
        <w:t>Vị trí</w:t>
      </w:r>
      <w:r>
        <w:rPr>
          <w:bCs/>
          <w:szCs w:val="26"/>
          <w:lang w:val="vi-VN"/>
        </w:rPr>
        <w:t xml:space="preserve">: </w:t>
      </w:r>
      <w:r>
        <w:rPr>
          <w:szCs w:val="26"/>
          <w:lang w:val="sv-SE"/>
        </w:rPr>
        <w:t>Môn học</w:t>
      </w:r>
      <w:r>
        <w:rPr>
          <w:bCs/>
          <w:szCs w:val="26"/>
          <w:lang w:val="pt-BR"/>
        </w:rPr>
        <w:t xml:space="preserve"> Thuế xuất nhập khẩu thuộc nhóm các </w:t>
      </w:r>
      <w:r>
        <w:rPr>
          <w:szCs w:val="26"/>
          <w:lang w:val="sv-SE"/>
        </w:rPr>
        <w:t>môn cơ sở ngành</w:t>
      </w:r>
      <w:r>
        <w:rPr>
          <w:bCs/>
          <w:szCs w:val="26"/>
          <w:lang w:val="pt-BR"/>
        </w:rPr>
        <w:t>. Môn học có vị trí quan trọng trong khoa học kinh tế nói chung và ngành Logistics nói riêng.</w:t>
      </w:r>
    </w:p>
    <w:p w:rsidR="00846A83" w:rsidRDefault="00846A83" w:rsidP="00846A83">
      <w:pPr>
        <w:pStyle w:val="ListParagraph"/>
        <w:tabs>
          <w:tab w:val="left" w:pos="567"/>
          <w:tab w:val="left" w:pos="709"/>
          <w:tab w:val="left" w:pos="3969"/>
          <w:tab w:val="left" w:pos="5103"/>
          <w:tab w:val="center" w:pos="6946"/>
        </w:tabs>
        <w:spacing w:before="120" w:after="120" w:line="276" w:lineRule="auto"/>
        <w:ind w:left="0"/>
        <w:jc w:val="both"/>
        <w:rPr>
          <w:bCs/>
          <w:szCs w:val="26"/>
          <w:lang w:val="pt-BR"/>
        </w:rPr>
      </w:pPr>
      <w:r>
        <w:rPr>
          <w:b/>
          <w:bCs/>
          <w:szCs w:val="26"/>
          <w:lang w:val="vi-VN"/>
        </w:rPr>
        <w:t>Tính chất</w:t>
      </w:r>
      <w:r>
        <w:rPr>
          <w:bCs/>
          <w:szCs w:val="26"/>
          <w:lang w:val="vi-VN"/>
        </w:rPr>
        <w:t>:</w:t>
      </w:r>
      <w:r>
        <w:rPr>
          <w:szCs w:val="26"/>
          <w:lang w:val="vi-VN"/>
        </w:rPr>
        <w:t xml:space="preserve"> </w:t>
      </w:r>
      <w:r>
        <w:rPr>
          <w:szCs w:val="26"/>
          <w:lang w:val="sv-SE"/>
        </w:rPr>
        <w:t xml:space="preserve">Môn học </w:t>
      </w:r>
      <w:r>
        <w:rPr>
          <w:bCs/>
          <w:szCs w:val="26"/>
          <w:lang w:val="pt-BR"/>
        </w:rPr>
        <w:t xml:space="preserve">Thuế xuất nhập khẩu có tính chất hỗ trợ cho các </w:t>
      </w:r>
      <w:r>
        <w:rPr>
          <w:szCs w:val="26"/>
          <w:lang w:val="sv-SE"/>
        </w:rPr>
        <w:t xml:space="preserve">môn học </w:t>
      </w:r>
      <w:r>
        <w:rPr>
          <w:bCs/>
          <w:szCs w:val="26"/>
          <w:lang w:val="pt-BR"/>
        </w:rPr>
        <w:t>nghiệp vụ của nghề và vận dụng vào công tác thực tiễn của doanh nghiệp.</w:t>
      </w:r>
    </w:p>
    <w:p w:rsidR="00846A83" w:rsidRDefault="00846A83" w:rsidP="00846A83">
      <w:pPr>
        <w:numPr>
          <w:ilvl w:val="0"/>
          <w:numId w:val="1"/>
        </w:numPr>
        <w:tabs>
          <w:tab w:val="left" w:pos="397"/>
        </w:tabs>
        <w:spacing w:before="120" w:after="0" w:line="240" w:lineRule="auto"/>
        <w:ind w:left="0" w:firstLine="284"/>
        <w:jc w:val="both"/>
        <w:rPr>
          <w:rFonts w:eastAsia="Times New Roman"/>
          <w:b/>
          <w:bCs/>
          <w:szCs w:val="26"/>
          <w:lang w:val="vi-VN"/>
        </w:rPr>
      </w:pPr>
      <w:r>
        <w:rPr>
          <w:rFonts w:eastAsia="Times New Roman"/>
          <w:b/>
          <w:bCs/>
          <w:szCs w:val="26"/>
          <w:lang w:val="vi-VN"/>
        </w:rPr>
        <w:t>Mục tiêu môn học:</w:t>
      </w:r>
    </w:p>
    <w:p w:rsidR="00846A83" w:rsidRDefault="00846A83" w:rsidP="00846A83">
      <w:pPr>
        <w:pStyle w:val="ListParagraph"/>
        <w:tabs>
          <w:tab w:val="left" w:pos="567"/>
          <w:tab w:val="left" w:pos="709"/>
          <w:tab w:val="left" w:pos="3969"/>
          <w:tab w:val="left" w:pos="5103"/>
          <w:tab w:val="center" w:pos="6946"/>
        </w:tabs>
        <w:spacing w:before="120" w:after="120" w:line="276" w:lineRule="auto"/>
        <w:ind w:left="0"/>
        <w:contextualSpacing/>
        <w:jc w:val="both"/>
        <w:rPr>
          <w:b/>
          <w:bCs/>
          <w:szCs w:val="26"/>
          <w:lang w:val="pt-BR"/>
        </w:rPr>
      </w:pPr>
      <w:r>
        <w:rPr>
          <w:b/>
          <w:bCs/>
          <w:szCs w:val="26"/>
          <w:lang w:val="pt-BR"/>
        </w:rPr>
        <w:t>Kiến thức:</w:t>
      </w:r>
      <w:r>
        <w:rPr>
          <w:b/>
          <w:szCs w:val="26"/>
        </w:rPr>
        <w:t xml:space="preserve"> </w:t>
      </w:r>
    </w:p>
    <w:p w:rsidR="00846A83" w:rsidRDefault="00846A83" w:rsidP="00846A83">
      <w:pPr>
        <w:pStyle w:val="ListParagraph"/>
        <w:tabs>
          <w:tab w:val="left" w:pos="567"/>
          <w:tab w:val="left" w:pos="709"/>
          <w:tab w:val="left" w:pos="3969"/>
          <w:tab w:val="left" w:pos="5103"/>
          <w:tab w:val="center" w:pos="6946"/>
        </w:tabs>
        <w:spacing w:before="120" w:after="120" w:line="276" w:lineRule="auto"/>
        <w:ind w:left="0"/>
        <w:jc w:val="both"/>
        <w:rPr>
          <w:bCs/>
          <w:szCs w:val="26"/>
          <w:lang w:val="pt-BR"/>
        </w:rPr>
      </w:pPr>
      <w:r>
        <w:rPr>
          <w:bCs/>
          <w:szCs w:val="26"/>
          <w:lang w:val="pt-BR"/>
        </w:rPr>
        <w:t xml:space="preserve">+ </w:t>
      </w:r>
      <w:r>
        <w:rPr>
          <w:rFonts w:eastAsia="Arial"/>
          <w:szCs w:val="26"/>
          <w:lang w:val="pt-BR"/>
        </w:rPr>
        <w:t>Nhận biết và tính các loại thuế xuất khẩu và thuế nhập khẩu trong một doanh nghiệp hiện nay</w:t>
      </w:r>
    </w:p>
    <w:p w:rsidR="00846A83" w:rsidRDefault="00846A83" w:rsidP="00846A83">
      <w:pPr>
        <w:pStyle w:val="ListParagraph"/>
        <w:tabs>
          <w:tab w:val="left" w:pos="567"/>
          <w:tab w:val="left" w:pos="709"/>
          <w:tab w:val="left" w:pos="3969"/>
          <w:tab w:val="left" w:pos="5103"/>
          <w:tab w:val="center" w:pos="6946"/>
        </w:tabs>
        <w:spacing w:before="120" w:after="120" w:line="276" w:lineRule="auto"/>
        <w:ind w:left="0"/>
        <w:jc w:val="both"/>
        <w:rPr>
          <w:bCs/>
          <w:szCs w:val="26"/>
          <w:lang w:val="pt-BR"/>
        </w:rPr>
      </w:pPr>
      <w:r>
        <w:rPr>
          <w:bCs/>
          <w:szCs w:val="26"/>
          <w:lang w:val="pt-BR"/>
        </w:rPr>
        <w:t xml:space="preserve">+ </w:t>
      </w:r>
      <w:r>
        <w:rPr>
          <w:rFonts w:eastAsia="Arial"/>
          <w:szCs w:val="26"/>
          <w:lang w:val="pt-BR"/>
        </w:rPr>
        <w:t>Nhận biết các hóa đơn chứng từ và cách lập, cách kiểm tra 1 chứng từ thực tế trong một doanh nghiệp hiện nay</w:t>
      </w:r>
      <w:r>
        <w:rPr>
          <w:bCs/>
          <w:szCs w:val="26"/>
          <w:lang w:val="pt-BR"/>
        </w:rPr>
        <w:t>.</w:t>
      </w:r>
    </w:p>
    <w:p w:rsidR="00846A83" w:rsidRDefault="00846A83" w:rsidP="00846A83">
      <w:pPr>
        <w:pStyle w:val="ListParagraph"/>
        <w:tabs>
          <w:tab w:val="left" w:pos="567"/>
          <w:tab w:val="left" w:pos="709"/>
          <w:tab w:val="left" w:pos="3969"/>
          <w:tab w:val="left" w:pos="5103"/>
          <w:tab w:val="center" w:pos="6946"/>
        </w:tabs>
        <w:spacing w:before="120" w:after="120" w:line="276" w:lineRule="auto"/>
        <w:ind w:left="0"/>
        <w:jc w:val="both"/>
        <w:rPr>
          <w:rFonts w:eastAsia="MS Mincho" w:hint="eastAsia"/>
          <w:bCs/>
          <w:szCs w:val="26"/>
          <w:lang w:val="pt-BR"/>
        </w:rPr>
      </w:pPr>
      <w:r>
        <w:rPr>
          <w:rFonts w:eastAsia="MS Mincho" w:hint="eastAsia"/>
          <w:bCs/>
          <w:szCs w:val="26"/>
          <w:lang w:val="pt-BR"/>
        </w:rPr>
        <w:t>+ Nắm các quy định về khai thuế, thời điểm tính thuế, nộp thuế xuất nhập khẩu</w:t>
      </w:r>
    </w:p>
    <w:p w:rsidR="00846A83" w:rsidRDefault="00846A83" w:rsidP="00846A83">
      <w:pPr>
        <w:pStyle w:val="ListParagraph"/>
        <w:tabs>
          <w:tab w:val="left" w:pos="567"/>
          <w:tab w:val="left" w:pos="709"/>
          <w:tab w:val="left" w:pos="3969"/>
          <w:tab w:val="left" w:pos="5103"/>
          <w:tab w:val="center" w:pos="6946"/>
        </w:tabs>
        <w:spacing w:before="120" w:after="120" w:line="276" w:lineRule="auto"/>
        <w:ind w:left="0"/>
        <w:jc w:val="both"/>
        <w:rPr>
          <w:bCs/>
          <w:szCs w:val="26"/>
          <w:lang w:val="pt-BR"/>
        </w:rPr>
      </w:pPr>
      <w:r>
        <w:rPr>
          <w:bCs/>
          <w:szCs w:val="26"/>
          <w:lang w:val="pt-BR"/>
        </w:rPr>
        <w:t>+</w:t>
      </w:r>
      <w:r>
        <w:rPr>
          <w:szCs w:val="26"/>
          <w:lang w:val="pt-BR"/>
        </w:rPr>
        <w:t xml:space="preserve"> B</w:t>
      </w:r>
      <w:r>
        <w:rPr>
          <w:rFonts w:eastAsia="Arial"/>
          <w:szCs w:val="26"/>
          <w:lang w:val="pt-BR"/>
        </w:rPr>
        <w:t>iết được cách lập các tờ khai thuế hiện nay.</w:t>
      </w:r>
    </w:p>
    <w:p w:rsidR="00846A83" w:rsidRDefault="00846A83" w:rsidP="00846A83">
      <w:pPr>
        <w:pStyle w:val="ListParagraph"/>
        <w:tabs>
          <w:tab w:val="left" w:pos="567"/>
          <w:tab w:val="left" w:pos="709"/>
          <w:tab w:val="left" w:pos="3969"/>
          <w:tab w:val="left" w:pos="5103"/>
          <w:tab w:val="center" w:pos="6946"/>
        </w:tabs>
        <w:spacing w:before="120" w:after="120" w:line="276" w:lineRule="auto"/>
        <w:ind w:left="0"/>
        <w:jc w:val="both"/>
        <w:rPr>
          <w:b/>
          <w:bCs/>
          <w:szCs w:val="26"/>
          <w:lang w:val="pt-BR"/>
        </w:rPr>
      </w:pPr>
      <w:r>
        <w:rPr>
          <w:b/>
          <w:bCs/>
          <w:szCs w:val="26"/>
          <w:lang w:val="pt-BR"/>
        </w:rPr>
        <w:t xml:space="preserve">Kỹ năng: </w:t>
      </w:r>
      <w:r>
        <w:rPr>
          <w:rFonts w:eastAsia="Arial"/>
          <w:szCs w:val="26"/>
          <w:lang w:val="pt-BR"/>
        </w:rPr>
        <w:t>Thực hiện được công việc tính thuế xuất nhập khẩu của một nhân viên tại một đơn vị kinh doanh cụ thể. Xử lý, điều chỉnh được những sai sót về thuế trong báo cáo thuế hiện hành.</w:t>
      </w:r>
    </w:p>
    <w:p w:rsidR="00846A83" w:rsidRDefault="00846A83" w:rsidP="00846A83">
      <w:pPr>
        <w:pStyle w:val="ListParagraph"/>
        <w:tabs>
          <w:tab w:val="left" w:pos="709"/>
          <w:tab w:val="left" w:pos="3969"/>
          <w:tab w:val="left" w:pos="5103"/>
          <w:tab w:val="center" w:pos="6946"/>
        </w:tabs>
        <w:spacing w:before="120" w:after="120" w:line="276" w:lineRule="auto"/>
        <w:ind w:left="0"/>
        <w:contextualSpacing/>
        <w:jc w:val="both"/>
        <w:rPr>
          <w:rFonts w:eastAsia="Arial"/>
          <w:szCs w:val="26"/>
          <w:lang w:val="pt-BR"/>
        </w:rPr>
      </w:pPr>
      <w:r>
        <w:rPr>
          <w:b/>
          <w:bCs/>
          <w:szCs w:val="26"/>
          <w:lang w:val="pt-BR"/>
        </w:rPr>
        <w:t>Năng lực tự chủ và trách nhiệm:</w:t>
      </w:r>
      <w:r>
        <w:rPr>
          <w:bCs/>
          <w:szCs w:val="26"/>
          <w:lang w:val="pt-BR"/>
        </w:rPr>
        <w:t xml:space="preserve"> </w:t>
      </w:r>
      <w:r>
        <w:rPr>
          <w:rFonts w:eastAsia="Arial"/>
          <w:szCs w:val="26"/>
          <w:lang w:val="pt-BR"/>
        </w:rPr>
        <w:t>Rèn luyện đạo đức kế toán viên: bảo mật, trung thực, đáng tin cậy. Rèn luyện tác phong nhân viên: tỉ mỉ, cẩn trọng.</w:t>
      </w:r>
    </w:p>
    <w:p w:rsidR="00846A83" w:rsidRDefault="00846A83" w:rsidP="00846A83">
      <w:pPr>
        <w:numPr>
          <w:ilvl w:val="0"/>
          <w:numId w:val="2"/>
        </w:numPr>
        <w:spacing w:line="7" w:lineRule="exact"/>
        <w:jc w:val="both"/>
        <w:rPr>
          <w:rFonts w:eastAsia="Arial"/>
          <w:szCs w:val="26"/>
          <w:lang w:val="pt-BR"/>
        </w:rPr>
      </w:pPr>
    </w:p>
    <w:p w:rsidR="00846A83" w:rsidRDefault="00846A83" w:rsidP="00846A83">
      <w:pPr>
        <w:tabs>
          <w:tab w:val="left" w:pos="0"/>
          <w:tab w:val="left" w:pos="567"/>
        </w:tabs>
        <w:spacing w:before="120" w:after="0" w:line="240" w:lineRule="auto"/>
        <w:jc w:val="both"/>
        <w:rPr>
          <w:rFonts w:eastAsia="Times New Roman"/>
          <w:b/>
          <w:szCs w:val="26"/>
          <w:lang w:val="vi-VN"/>
        </w:rPr>
      </w:pPr>
      <w:r>
        <w:rPr>
          <w:rFonts w:eastAsia="Times New Roman"/>
          <w:b/>
          <w:bCs/>
          <w:szCs w:val="26"/>
          <w:lang w:val="pt-BR"/>
        </w:rPr>
        <w:t>III.</w:t>
      </w:r>
      <w:r>
        <w:rPr>
          <w:rFonts w:eastAsia="Times New Roman"/>
          <w:b/>
          <w:bCs/>
          <w:szCs w:val="26"/>
          <w:lang w:val="vi-VN"/>
        </w:rPr>
        <w:t>Nội dung môn học:</w:t>
      </w:r>
    </w:p>
    <w:p w:rsidR="00846A83" w:rsidRDefault="00846A83" w:rsidP="00846A83">
      <w:pPr>
        <w:numPr>
          <w:ilvl w:val="1"/>
          <w:numId w:val="1"/>
        </w:numPr>
        <w:tabs>
          <w:tab w:val="left" w:pos="360"/>
        </w:tabs>
        <w:spacing w:before="120" w:after="120" w:line="240" w:lineRule="auto"/>
        <w:ind w:left="0" w:firstLine="0"/>
        <w:jc w:val="both"/>
        <w:rPr>
          <w:rFonts w:eastAsia="Times New Roman"/>
          <w:b/>
          <w:szCs w:val="26"/>
          <w:lang w:val="vi-VN"/>
        </w:rPr>
      </w:pPr>
      <w:r>
        <w:rPr>
          <w:rFonts w:eastAsia="Times New Roman"/>
          <w:b/>
          <w:szCs w:val="26"/>
          <w:lang w:val="vi-VN"/>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846A83" w:rsidTr="0043199C">
        <w:trPr>
          <w:trHeight w:val="454"/>
          <w:tblHeader/>
        </w:trPr>
        <w:tc>
          <w:tcPr>
            <w:tcW w:w="621" w:type="dxa"/>
            <w:vMerge w:val="restart"/>
            <w:vAlign w:val="center"/>
          </w:tcPr>
          <w:p w:rsidR="00846A83" w:rsidRDefault="00846A83" w:rsidP="0043199C">
            <w:pPr>
              <w:spacing w:before="0" w:after="0" w:line="240" w:lineRule="auto"/>
              <w:jc w:val="both"/>
              <w:rPr>
                <w:rFonts w:eastAsia="Times New Roman"/>
                <w:szCs w:val="26"/>
                <w:lang w:val="vi-VN"/>
              </w:rPr>
            </w:pPr>
            <w:r>
              <w:rPr>
                <w:rFonts w:eastAsia="Times New Roman"/>
                <w:szCs w:val="26"/>
                <w:lang w:val="vi-VN"/>
              </w:rPr>
              <w:t>Số TT</w:t>
            </w:r>
          </w:p>
        </w:tc>
        <w:tc>
          <w:tcPr>
            <w:tcW w:w="3691" w:type="dxa"/>
            <w:vMerge w:val="restart"/>
            <w:vAlign w:val="center"/>
          </w:tcPr>
          <w:p w:rsidR="00846A83" w:rsidRDefault="00846A83" w:rsidP="0043199C">
            <w:pPr>
              <w:spacing w:before="0" w:after="0" w:line="240" w:lineRule="auto"/>
              <w:jc w:val="both"/>
              <w:rPr>
                <w:rFonts w:eastAsia="Times New Roman"/>
                <w:szCs w:val="26"/>
                <w:lang w:val="vi-VN"/>
              </w:rPr>
            </w:pPr>
            <w:r>
              <w:rPr>
                <w:rFonts w:eastAsia="Times New Roman"/>
                <w:szCs w:val="26"/>
                <w:lang w:val="vi-VN"/>
              </w:rPr>
              <w:t>Tên các bài trong môn học</w:t>
            </w:r>
          </w:p>
        </w:tc>
        <w:tc>
          <w:tcPr>
            <w:tcW w:w="5288" w:type="dxa"/>
            <w:gridSpan w:val="4"/>
            <w:vAlign w:val="center"/>
          </w:tcPr>
          <w:p w:rsidR="00846A83" w:rsidRDefault="00846A83" w:rsidP="0043199C">
            <w:pPr>
              <w:spacing w:before="0" w:after="0" w:line="240" w:lineRule="auto"/>
              <w:jc w:val="both"/>
              <w:rPr>
                <w:rFonts w:eastAsia="Times New Roman"/>
                <w:szCs w:val="26"/>
                <w:lang w:val="vi-VN"/>
              </w:rPr>
            </w:pPr>
            <w:r>
              <w:rPr>
                <w:rFonts w:eastAsia="Times New Roman"/>
                <w:szCs w:val="26"/>
                <w:lang w:val="vi-VN"/>
              </w:rPr>
              <w:t>Thời gian (giờ)</w:t>
            </w:r>
          </w:p>
        </w:tc>
      </w:tr>
      <w:tr w:rsidR="00846A83" w:rsidTr="0043199C">
        <w:trPr>
          <w:trHeight w:val="1030"/>
          <w:tblHeader/>
        </w:trPr>
        <w:tc>
          <w:tcPr>
            <w:tcW w:w="621" w:type="dxa"/>
            <w:vMerge/>
          </w:tcPr>
          <w:p w:rsidR="00846A83" w:rsidRDefault="00846A83" w:rsidP="0043199C">
            <w:pPr>
              <w:spacing w:before="0" w:after="0" w:line="240" w:lineRule="auto"/>
              <w:jc w:val="both"/>
              <w:rPr>
                <w:rFonts w:eastAsia="Times New Roman"/>
                <w:szCs w:val="26"/>
                <w:lang w:val="vi-VN"/>
              </w:rPr>
            </w:pPr>
          </w:p>
        </w:tc>
        <w:tc>
          <w:tcPr>
            <w:tcW w:w="3691" w:type="dxa"/>
            <w:vMerge/>
            <w:vAlign w:val="center"/>
          </w:tcPr>
          <w:p w:rsidR="00846A83" w:rsidRDefault="00846A83" w:rsidP="0043199C">
            <w:pPr>
              <w:spacing w:before="0" w:after="0" w:line="240" w:lineRule="auto"/>
              <w:jc w:val="both"/>
              <w:rPr>
                <w:rFonts w:eastAsia="Times New Roman"/>
                <w:szCs w:val="26"/>
                <w:lang w:val="vi-VN"/>
              </w:rPr>
            </w:pPr>
          </w:p>
        </w:tc>
        <w:tc>
          <w:tcPr>
            <w:tcW w:w="918" w:type="dxa"/>
            <w:vAlign w:val="center"/>
          </w:tcPr>
          <w:p w:rsidR="00846A83" w:rsidRDefault="00846A83" w:rsidP="0043199C">
            <w:pPr>
              <w:spacing w:before="0" w:after="0" w:line="240" w:lineRule="auto"/>
              <w:jc w:val="both"/>
              <w:rPr>
                <w:rFonts w:eastAsia="Times New Roman"/>
                <w:szCs w:val="26"/>
                <w:lang w:val="vi-VN"/>
              </w:rPr>
            </w:pPr>
            <w:r>
              <w:rPr>
                <w:rFonts w:eastAsia="Times New Roman"/>
                <w:szCs w:val="26"/>
                <w:lang w:val="vi-VN"/>
              </w:rPr>
              <w:t>Tổng</w:t>
            </w:r>
          </w:p>
          <w:p w:rsidR="00846A83" w:rsidRDefault="00846A83" w:rsidP="0043199C">
            <w:pPr>
              <w:spacing w:before="0" w:after="0" w:line="240" w:lineRule="auto"/>
              <w:jc w:val="both"/>
              <w:rPr>
                <w:rFonts w:eastAsia="Times New Roman"/>
                <w:szCs w:val="26"/>
                <w:lang w:val="vi-VN"/>
              </w:rPr>
            </w:pPr>
            <w:r>
              <w:rPr>
                <w:rFonts w:eastAsia="Times New Roman"/>
                <w:szCs w:val="26"/>
                <w:lang w:val="vi-VN"/>
              </w:rPr>
              <w:t>số</w:t>
            </w:r>
          </w:p>
        </w:tc>
        <w:tc>
          <w:tcPr>
            <w:tcW w:w="979" w:type="dxa"/>
            <w:vAlign w:val="center"/>
          </w:tcPr>
          <w:p w:rsidR="00846A83" w:rsidRDefault="00846A83" w:rsidP="0043199C">
            <w:pPr>
              <w:spacing w:before="0" w:after="0" w:line="240" w:lineRule="auto"/>
              <w:jc w:val="both"/>
              <w:rPr>
                <w:rFonts w:eastAsia="Times New Roman"/>
                <w:szCs w:val="26"/>
                <w:lang w:val="vi-VN"/>
              </w:rPr>
            </w:pPr>
            <w:r>
              <w:rPr>
                <w:rFonts w:eastAsia="Times New Roman"/>
                <w:szCs w:val="26"/>
                <w:lang w:val="vi-VN"/>
              </w:rPr>
              <w:t>Lý thuyết</w:t>
            </w:r>
          </w:p>
        </w:tc>
        <w:tc>
          <w:tcPr>
            <w:tcW w:w="2376" w:type="dxa"/>
            <w:vAlign w:val="center"/>
          </w:tcPr>
          <w:p w:rsidR="00846A83" w:rsidRDefault="00846A83" w:rsidP="0043199C">
            <w:pPr>
              <w:spacing w:before="0" w:after="0" w:line="240" w:lineRule="auto"/>
              <w:jc w:val="both"/>
              <w:rPr>
                <w:rFonts w:eastAsia="Times New Roman"/>
                <w:szCs w:val="26"/>
                <w:lang w:val="vi-VN"/>
              </w:rPr>
            </w:pPr>
            <w:r>
              <w:rPr>
                <w:rFonts w:eastAsia="Times New Roman"/>
                <w:szCs w:val="26"/>
                <w:lang w:val="vi-VN"/>
              </w:rPr>
              <w:t>Thực hành / thực tập/ thí nghiệm/ bài tập/ thảo luận</w:t>
            </w:r>
          </w:p>
        </w:tc>
        <w:tc>
          <w:tcPr>
            <w:tcW w:w="1015" w:type="dxa"/>
            <w:vAlign w:val="center"/>
          </w:tcPr>
          <w:p w:rsidR="00846A83" w:rsidRDefault="00846A83" w:rsidP="0043199C">
            <w:pPr>
              <w:spacing w:before="0" w:after="0" w:line="240" w:lineRule="auto"/>
              <w:jc w:val="both"/>
              <w:rPr>
                <w:rFonts w:eastAsia="Times New Roman"/>
                <w:szCs w:val="26"/>
                <w:lang w:val="vi-VN"/>
              </w:rPr>
            </w:pPr>
            <w:r>
              <w:rPr>
                <w:rFonts w:eastAsia="Times New Roman"/>
                <w:szCs w:val="26"/>
                <w:lang w:val="vi-VN"/>
              </w:rPr>
              <w:t>Kiểm</w:t>
            </w:r>
          </w:p>
          <w:p w:rsidR="00846A83" w:rsidRDefault="00846A83" w:rsidP="0043199C">
            <w:pPr>
              <w:spacing w:before="0" w:after="0" w:line="240" w:lineRule="auto"/>
              <w:jc w:val="both"/>
              <w:rPr>
                <w:rFonts w:eastAsia="Times New Roman"/>
                <w:szCs w:val="26"/>
                <w:lang w:val="vi-VN"/>
              </w:rPr>
            </w:pPr>
            <w:r>
              <w:rPr>
                <w:rFonts w:eastAsia="Times New Roman"/>
                <w:szCs w:val="26"/>
                <w:lang w:val="vi-VN"/>
              </w:rPr>
              <w:t>tra</w:t>
            </w:r>
          </w:p>
        </w:tc>
      </w:tr>
      <w:tr w:rsidR="00846A83" w:rsidTr="0043199C">
        <w:trPr>
          <w:trHeight w:val="454"/>
        </w:trPr>
        <w:tc>
          <w:tcPr>
            <w:tcW w:w="621" w:type="dxa"/>
          </w:tcPr>
          <w:p w:rsidR="00846A83" w:rsidRDefault="00846A83" w:rsidP="0043199C">
            <w:pPr>
              <w:spacing w:before="120" w:after="0" w:line="240" w:lineRule="auto"/>
              <w:jc w:val="both"/>
              <w:rPr>
                <w:rFonts w:eastAsia="Times New Roman"/>
                <w:szCs w:val="26"/>
                <w:lang w:val="vi-VN"/>
              </w:rPr>
            </w:pPr>
            <w:r>
              <w:rPr>
                <w:rFonts w:eastAsia="Times New Roman"/>
                <w:szCs w:val="26"/>
                <w:lang w:val="vi-VN"/>
              </w:rPr>
              <w:lastRenderedPageBreak/>
              <w:t>1</w:t>
            </w:r>
          </w:p>
          <w:p w:rsidR="00846A83" w:rsidRDefault="00846A83" w:rsidP="0043199C">
            <w:pPr>
              <w:spacing w:before="120" w:after="0" w:line="240" w:lineRule="auto"/>
              <w:jc w:val="both"/>
              <w:rPr>
                <w:rFonts w:eastAsia="Times New Roman"/>
                <w:szCs w:val="26"/>
                <w:lang w:val="vi-VN"/>
              </w:rPr>
            </w:pPr>
          </w:p>
          <w:p w:rsidR="00846A83" w:rsidRDefault="00846A83" w:rsidP="0043199C">
            <w:pPr>
              <w:spacing w:before="120" w:after="0" w:line="240" w:lineRule="auto"/>
              <w:jc w:val="both"/>
              <w:rPr>
                <w:rFonts w:eastAsia="Times New Roman"/>
                <w:szCs w:val="26"/>
                <w:lang w:val="vi-VN"/>
              </w:rPr>
            </w:pPr>
          </w:p>
          <w:p w:rsidR="00846A83" w:rsidRDefault="00846A83" w:rsidP="0043199C">
            <w:pPr>
              <w:spacing w:before="120" w:after="0" w:line="240" w:lineRule="auto"/>
              <w:jc w:val="both"/>
              <w:rPr>
                <w:rFonts w:eastAsia="Times New Roman"/>
                <w:szCs w:val="26"/>
                <w:lang w:val="vi-VN"/>
              </w:rPr>
            </w:pPr>
          </w:p>
          <w:p w:rsidR="00846A83" w:rsidRDefault="00846A83" w:rsidP="0043199C">
            <w:pPr>
              <w:spacing w:before="120" w:after="0" w:line="240" w:lineRule="auto"/>
              <w:jc w:val="both"/>
              <w:rPr>
                <w:rFonts w:eastAsia="Times New Roman"/>
                <w:szCs w:val="26"/>
                <w:lang w:val="vi-VN"/>
              </w:rPr>
            </w:pPr>
          </w:p>
          <w:p w:rsidR="00846A83" w:rsidRDefault="00846A83" w:rsidP="0043199C">
            <w:pPr>
              <w:jc w:val="both"/>
              <w:rPr>
                <w:rFonts w:eastAsia="Times New Roman"/>
                <w:szCs w:val="26"/>
                <w:lang w:val="vi-VN"/>
              </w:rPr>
            </w:pPr>
          </w:p>
        </w:tc>
        <w:tc>
          <w:tcPr>
            <w:tcW w:w="3691" w:type="dxa"/>
          </w:tcPr>
          <w:p w:rsidR="00846A83" w:rsidRDefault="00846A83" w:rsidP="0043199C">
            <w:pPr>
              <w:tabs>
                <w:tab w:val="right" w:leader="dot" w:pos="3331"/>
              </w:tabs>
              <w:spacing w:before="120" w:after="0" w:line="240" w:lineRule="auto"/>
              <w:jc w:val="both"/>
              <w:rPr>
                <w:rFonts w:eastAsia="MS Mincho"/>
                <w:b/>
                <w:szCs w:val="26"/>
                <w:lang w:val="vi-VN" w:eastAsia="ja-JP"/>
              </w:rPr>
            </w:pPr>
            <w:r>
              <w:rPr>
                <w:b/>
                <w:szCs w:val="26"/>
                <w:lang w:val="vi-VN"/>
              </w:rPr>
              <w:t>Chương 1</w:t>
            </w:r>
            <w:r>
              <w:rPr>
                <w:rFonts w:eastAsia="MS Mincho"/>
                <w:b/>
                <w:szCs w:val="26"/>
                <w:lang w:val="vi-VN" w:eastAsia="ja-JP"/>
              </w:rPr>
              <w:t>: Đặc điểm nghiệp vụ xuất nhập khẩu hàng hóa</w:t>
            </w:r>
          </w:p>
          <w:p w:rsidR="00846A83" w:rsidRDefault="00846A83" w:rsidP="00846A83">
            <w:pPr>
              <w:numPr>
                <w:ilvl w:val="1"/>
                <w:numId w:val="3"/>
              </w:numPr>
              <w:tabs>
                <w:tab w:val="left" w:pos="276"/>
              </w:tabs>
              <w:spacing w:before="120" w:after="0" w:line="240" w:lineRule="auto"/>
              <w:ind w:left="276" w:hanging="360"/>
              <w:jc w:val="both"/>
              <w:rPr>
                <w:rFonts w:eastAsia="MS Mincho"/>
                <w:szCs w:val="26"/>
                <w:lang w:val="vi-VN" w:eastAsia="ja-JP"/>
              </w:rPr>
            </w:pPr>
            <w:r>
              <w:rPr>
                <w:rFonts w:eastAsia="MS Mincho"/>
                <w:szCs w:val="26"/>
                <w:lang w:val="vi-VN" w:eastAsia="ja-JP"/>
              </w:rPr>
              <w:t>Đặc điểm nghiệp vụ xuất nhập khẩu hàng hóa</w:t>
            </w:r>
          </w:p>
          <w:p w:rsidR="00846A83" w:rsidRDefault="00846A83" w:rsidP="00846A83">
            <w:pPr>
              <w:numPr>
                <w:ilvl w:val="1"/>
                <w:numId w:val="3"/>
              </w:numPr>
              <w:tabs>
                <w:tab w:val="left" w:pos="276"/>
              </w:tabs>
              <w:spacing w:before="120" w:after="0" w:line="240" w:lineRule="auto"/>
              <w:ind w:left="276" w:hanging="360"/>
              <w:jc w:val="both"/>
              <w:rPr>
                <w:rFonts w:eastAsia="MS Mincho"/>
                <w:szCs w:val="26"/>
                <w:lang w:val="vi-VN" w:eastAsia="ja-JP"/>
              </w:rPr>
            </w:pPr>
            <w:r>
              <w:rPr>
                <w:rFonts w:eastAsia="MS Mincho" w:hint="eastAsia"/>
                <w:szCs w:val="26"/>
                <w:lang w:val="vi-VN" w:eastAsia="ja-JP"/>
              </w:rPr>
              <w:t>Các phương thức xuất nhập khẩu</w:t>
            </w:r>
          </w:p>
          <w:p w:rsidR="00846A83" w:rsidRDefault="00846A83" w:rsidP="00846A83">
            <w:pPr>
              <w:numPr>
                <w:ilvl w:val="1"/>
                <w:numId w:val="3"/>
              </w:numPr>
              <w:tabs>
                <w:tab w:val="left" w:pos="276"/>
              </w:tabs>
              <w:spacing w:before="120" w:after="0" w:line="240" w:lineRule="auto"/>
              <w:ind w:left="276" w:hanging="360"/>
              <w:jc w:val="both"/>
              <w:rPr>
                <w:rFonts w:eastAsia="MS Mincho"/>
                <w:szCs w:val="26"/>
                <w:lang w:val="vi-VN" w:eastAsia="ja-JP"/>
              </w:rPr>
            </w:pPr>
            <w:r>
              <w:rPr>
                <w:rFonts w:eastAsia="MS Mincho" w:hint="eastAsia"/>
                <w:szCs w:val="26"/>
                <w:lang w:val="vi-VN" w:eastAsia="ja-JP"/>
              </w:rPr>
              <w:t>Phương thức thanh toán tiền hàng</w:t>
            </w:r>
          </w:p>
          <w:p w:rsidR="00846A83" w:rsidRDefault="00846A83" w:rsidP="00846A83">
            <w:pPr>
              <w:numPr>
                <w:ilvl w:val="1"/>
                <w:numId w:val="3"/>
              </w:numPr>
              <w:tabs>
                <w:tab w:val="left" w:pos="276"/>
              </w:tabs>
              <w:spacing w:before="120" w:after="0" w:line="240" w:lineRule="auto"/>
              <w:ind w:left="276" w:hanging="360"/>
              <w:jc w:val="both"/>
              <w:rPr>
                <w:rFonts w:eastAsia="MS Mincho"/>
                <w:szCs w:val="26"/>
                <w:lang w:val="vi-VN" w:eastAsia="ja-JP"/>
              </w:rPr>
            </w:pPr>
            <w:r>
              <w:rPr>
                <w:rFonts w:eastAsia="MS Mincho"/>
                <w:szCs w:val="26"/>
                <w:lang w:val="vi-VN" w:eastAsia="ja-JP"/>
              </w:rPr>
              <w:t>Điều kiện cơ sở giao hàng và giá cả trong hợp đồng xuất nhập khẩu</w:t>
            </w:r>
          </w:p>
          <w:p w:rsidR="00846A83" w:rsidRDefault="00846A83" w:rsidP="00846A83">
            <w:pPr>
              <w:numPr>
                <w:ilvl w:val="1"/>
                <w:numId w:val="3"/>
              </w:numPr>
              <w:tabs>
                <w:tab w:val="left" w:pos="276"/>
              </w:tabs>
              <w:spacing w:before="120" w:after="0" w:line="240" w:lineRule="auto"/>
              <w:ind w:left="276" w:hanging="360"/>
              <w:jc w:val="both"/>
              <w:rPr>
                <w:rFonts w:eastAsia="MS Mincho"/>
                <w:szCs w:val="26"/>
                <w:lang w:val="vi-VN" w:eastAsia="ja-JP"/>
              </w:rPr>
            </w:pPr>
            <w:r>
              <w:rPr>
                <w:rFonts w:eastAsia="MS Mincho"/>
                <w:szCs w:val="26"/>
                <w:lang w:val="vi-VN" w:eastAsia="ja-JP"/>
              </w:rPr>
              <w:t>Đồng tiền thanh toán trong hoạt động xuất khẩu</w:t>
            </w:r>
          </w:p>
        </w:tc>
        <w:tc>
          <w:tcPr>
            <w:tcW w:w="918" w:type="dxa"/>
          </w:tcPr>
          <w:p w:rsidR="00846A83" w:rsidRDefault="00846A83" w:rsidP="0043199C">
            <w:pPr>
              <w:jc w:val="center"/>
              <w:rPr>
                <w:rFonts w:eastAsia="MS Mincho" w:hint="eastAsia"/>
                <w:szCs w:val="26"/>
                <w:lang w:val="vi-VN" w:eastAsia="ja-JP"/>
              </w:rPr>
            </w:pPr>
            <w:r>
              <w:rPr>
                <w:rFonts w:eastAsia="MS Mincho" w:hint="eastAsia"/>
                <w:szCs w:val="26"/>
                <w:lang w:val="vi-VN" w:eastAsia="ja-JP"/>
              </w:rPr>
              <w:t>5</w:t>
            </w:r>
          </w:p>
        </w:tc>
        <w:tc>
          <w:tcPr>
            <w:tcW w:w="979" w:type="dxa"/>
          </w:tcPr>
          <w:p w:rsidR="00846A83" w:rsidRDefault="00846A83" w:rsidP="0043199C">
            <w:pPr>
              <w:spacing w:before="120" w:after="0" w:line="240" w:lineRule="auto"/>
              <w:jc w:val="center"/>
              <w:rPr>
                <w:rFonts w:eastAsia="MS Mincho" w:hint="eastAsia"/>
                <w:szCs w:val="26"/>
                <w:lang w:val="vi-VN" w:eastAsia="ja-JP"/>
              </w:rPr>
            </w:pPr>
            <w:r>
              <w:rPr>
                <w:rFonts w:eastAsia="MS Mincho" w:hint="eastAsia"/>
                <w:szCs w:val="26"/>
                <w:lang w:val="vi-VN" w:eastAsia="ja-JP"/>
              </w:rPr>
              <w:t>5</w:t>
            </w:r>
          </w:p>
        </w:tc>
        <w:tc>
          <w:tcPr>
            <w:tcW w:w="2376" w:type="dxa"/>
          </w:tcPr>
          <w:p w:rsidR="00846A83" w:rsidRDefault="00846A83" w:rsidP="0043199C">
            <w:pPr>
              <w:jc w:val="center"/>
              <w:rPr>
                <w:rFonts w:eastAsia="Times New Roman"/>
                <w:szCs w:val="26"/>
                <w:lang w:val="vi-VN"/>
              </w:rPr>
            </w:pPr>
          </w:p>
        </w:tc>
        <w:tc>
          <w:tcPr>
            <w:tcW w:w="1015" w:type="dxa"/>
          </w:tcPr>
          <w:p w:rsidR="00846A83" w:rsidRDefault="00846A83" w:rsidP="0043199C">
            <w:pPr>
              <w:spacing w:before="120" w:after="0" w:line="240" w:lineRule="auto"/>
              <w:jc w:val="center"/>
              <w:rPr>
                <w:rFonts w:eastAsia="Times New Roman"/>
                <w:szCs w:val="26"/>
                <w:lang w:val="vi-VN"/>
              </w:rPr>
            </w:pPr>
          </w:p>
        </w:tc>
      </w:tr>
      <w:tr w:rsidR="00846A83" w:rsidTr="0043199C">
        <w:trPr>
          <w:trHeight w:val="454"/>
        </w:trPr>
        <w:tc>
          <w:tcPr>
            <w:tcW w:w="621" w:type="dxa"/>
          </w:tcPr>
          <w:p w:rsidR="00846A83" w:rsidRDefault="00846A83" w:rsidP="0043199C">
            <w:pPr>
              <w:spacing w:before="120" w:after="0" w:line="240" w:lineRule="auto"/>
              <w:jc w:val="both"/>
              <w:rPr>
                <w:rFonts w:eastAsia="Times New Roman"/>
                <w:szCs w:val="26"/>
                <w:lang w:val="vi-VN"/>
              </w:rPr>
            </w:pPr>
            <w:r>
              <w:rPr>
                <w:rFonts w:eastAsia="Times New Roman"/>
                <w:szCs w:val="26"/>
                <w:lang w:val="vi-VN"/>
              </w:rPr>
              <w:t>2</w:t>
            </w:r>
          </w:p>
        </w:tc>
        <w:tc>
          <w:tcPr>
            <w:tcW w:w="3691" w:type="dxa"/>
          </w:tcPr>
          <w:p w:rsidR="00846A83" w:rsidRDefault="00846A83" w:rsidP="0043199C">
            <w:pPr>
              <w:tabs>
                <w:tab w:val="left" w:pos="567"/>
                <w:tab w:val="right" w:leader="dot" w:pos="3331"/>
                <w:tab w:val="left" w:pos="3969"/>
                <w:tab w:val="left" w:pos="5103"/>
                <w:tab w:val="center" w:pos="6946"/>
              </w:tabs>
              <w:spacing w:before="120" w:after="120" w:line="276" w:lineRule="auto"/>
              <w:jc w:val="both"/>
              <w:rPr>
                <w:rFonts w:eastAsia="MS Mincho"/>
                <w:b/>
                <w:szCs w:val="26"/>
                <w:lang w:val="vi-VN" w:eastAsia="ja-JP"/>
              </w:rPr>
            </w:pPr>
            <w:r>
              <w:rPr>
                <w:rFonts w:eastAsia="MS Mincho"/>
                <w:b/>
                <w:szCs w:val="26"/>
                <w:lang w:val="vi-VN" w:eastAsia="ja-JP"/>
              </w:rPr>
              <w:t>Chương 2: Thuế xuất</w:t>
            </w:r>
            <w:r>
              <w:rPr>
                <w:rFonts w:eastAsia="MS Mincho" w:hint="eastAsia"/>
                <w:b/>
                <w:szCs w:val="26"/>
                <w:lang w:val="vi-VN" w:eastAsia="ja-JP"/>
              </w:rPr>
              <w:t xml:space="preserve"> nhập</w:t>
            </w:r>
            <w:r>
              <w:rPr>
                <w:rFonts w:eastAsia="MS Mincho"/>
                <w:b/>
                <w:szCs w:val="26"/>
                <w:lang w:val="vi-VN" w:eastAsia="ja-JP"/>
              </w:rPr>
              <w:t xml:space="preserve"> khẩu</w:t>
            </w:r>
          </w:p>
          <w:p w:rsidR="00846A83" w:rsidRDefault="00846A83" w:rsidP="0043199C">
            <w:pPr>
              <w:tabs>
                <w:tab w:val="left" w:pos="567"/>
                <w:tab w:val="right" w:leader="dot" w:pos="3331"/>
                <w:tab w:val="left" w:pos="3969"/>
                <w:tab w:val="left" w:pos="5103"/>
                <w:tab w:val="center" w:pos="6946"/>
              </w:tabs>
              <w:spacing w:before="120" w:after="120" w:line="276" w:lineRule="auto"/>
              <w:jc w:val="both"/>
              <w:rPr>
                <w:rFonts w:eastAsia="MS Mincho" w:hint="eastAsia"/>
                <w:szCs w:val="26"/>
                <w:lang w:val="vi-VN" w:eastAsia="ja-JP"/>
              </w:rPr>
            </w:pPr>
            <w:r>
              <w:rPr>
                <w:rFonts w:eastAsia="MS Mincho"/>
                <w:szCs w:val="26"/>
                <w:lang w:val="vi-VN" w:eastAsia="ja-JP"/>
              </w:rPr>
              <w:t xml:space="preserve">2.1. </w:t>
            </w:r>
            <w:r>
              <w:rPr>
                <w:rFonts w:eastAsia="MS Mincho" w:hint="eastAsia"/>
                <w:szCs w:val="26"/>
                <w:lang w:val="vi-VN" w:eastAsia="ja-JP"/>
              </w:rPr>
              <w:t>Tổng quan về thuế xuất nhập khẩu</w:t>
            </w:r>
          </w:p>
          <w:p w:rsidR="00846A83" w:rsidRDefault="00846A83" w:rsidP="0043199C">
            <w:pPr>
              <w:tabs>
                <w:tab w:val="left" w:pos="567"/>
                <w:tab w:val="right" w:leader="dot" w:pos="3331"/>
                <w:tab w:val="left" w:pos="3969"/>
                <w:tab w:val="left" w:pos="5103"/>
                <w:tab w:val="center" w:pos="6946"/>
              </w:tabs>
              <w:spacing w:before="120" w:after="120" w:line="276" w:lineRule="auto"/>
              <w:jc w:val="both"/>
              <w:rPr>
                <w:rFonts w:eastAsia="MS Mincho" w:hint="eastAsia"/>
                <w:szCs w:val="26"/>
                <w:lang w:val="vi-VN" w:eastAsia="ja-JP"/>
              </w:rPr>
            </w:pPr>
            <w:r>
              <w:rPr>
                <w:rFonts w:eastAsia="MS Mincho" w:hint="eastAsia"/>
                <w:szCs w:val="26"/>
                <w:lang w:val="vi-VN" w:eastAsia="ja-JP"/>
              </w:rPr>
              <w:t>2.1.1. Khái niệm</w:t>
            </w:r>
          </w:p>
          <w:p w:rsidR="00846A83" w:rsidRDefault="00846A83" w:rsidP="0043199C">
            <w:pPr>
              <w:tabs>
                <w:tab w:val="left" w:pos="567"/>
                <w:tab w:val="right" w:leader="dot" w:pos="3331"/>
                <w:tab w:val="left" w:pos="3969"/>
                <w:tab w:val="left" w:pos="5103"/>
                <w:tab w:val="center" w:pos="6946"/>
              </w:tabs>
              <w:spacing w:before="120" w:after="120" w:line="276" w:lineRule="auto"/>
              <w:jc w:val="both"/>
              <w:rPr>
                <w:rFonts w:eastAsia="MS Mincho" w:hint="eastAsia"/>
                <w:szCs w:val="26"/>
                <w:lang w:val="vi-VN" w:eastAsia="ja-JP"/>
              </w:rPr>
            </w:pPr>
            <w:r>
              <w:rPr>
                <w:rFonts w:eastAsia="MS Mincho" w:hint="eastAsia"/>
                <w:szCs w:val="26"/>
                <w:lang w:val="vi-VN" w:eastAsia="ja-JP"/>
              </w:rPr>
              <w:t>2.1.2. Đặc điểm</w:t>
            </w:r>
          </w:p>
          <w:p w:rsidR="00846A83" w:rsidRDefault="00846A83" w:rsidP="0043199C">
            <w:pPr>
              <w:tabs>
                <w:tab w:val="left" w:pos="567"/>
                <w:tab w:val="right" w:leader="dot" w:pos="3331"/>
                <w:tab w:val="left" w:pos="3969"/>
                <w:tab w:val="left" w:pos="5103"/>
                <w:tab w:val="center" w:pos="6946"/>
              </w:tabs>
              <w:spacing w:before="120" w:after="120" w:line="276" w:lineRule="auto"/>
              <w:jc w:val="both"/>
              <w:rPr>
                <w:rFonts w:eastAsia="MS Mincho" w:hint="eastAsia"/>
                <w:szCs w:val="26"/>
                <w:lang w:val="vi-VN" w:eastAsia="ja-JP"/>
              </w:rPr>
            </w:pPr>
            <w:r>
              <w:rPr>
                <w:rFonts w:eastAsia="MS Mincho" w:hint="eastAsia"/>
                <w:szCs w:val="26"/>
                <w:lang w:val="vi-VN" w:eastAsia="ja-JP"/>
              </w:rPr>
              <w:t>2.1.3. Vai trò</w:t>
            </w:r>
          </w:p>
          <w:p w:rsidR="00846A83" w:rsidRDefault="00846A83" w:rsidP="0043199C">
            <w:pPr>
              <w:tabs>
                <w:tab w:val="left" w:pos="567"/>
                <w:tab w:val="right" w:leader="dot" w:pos="3331"/>
                <w:tab w:val="left" w:pos="3969"/>
                <w:tab w:val="left" w:pos="5103"/>
                <w:tab w:val="center" w:pos="6946"/>
              </w:tabs>
              <w:spacing w:before="120" w:after="120" w:line="276" w:lineRule="auto"/>
              <w:jc w:val="both"/>
              <w:rPr>
                <w:rFonts w:eastAsia="MS Mincho" w:hint="eastAsia"/>
                <w:szCs w:val="26"/>
                <w:lang w:val="vi-VN" w:eastAsia="ja-JP"/>
              </w:rPr>
            </w:pPr>
            <w:r>
              <w:rPr>
                <w:rFonts w:eastAsia="MS Mincho" w:hint="eastAsia"/>
                <w:szCs w:val="26"/>
                <w:lang w:val="vi-VN" w:eastAsia="ja-JP"/>
              </w:rPr>
              <w:t>2.2. Nội dung cơ bản của thuế xuất khẩu, nhập khẩu hiện hành</w:t>
            </w:r>
          </w:p>
          <w:p w:rsidR="00846A83" w:rsidRDefault="00846A83" w:rsidP="0043199C">
            <w:pPr>
              <w:tabs>
                <w:tab w:val="left" w:pos="567"/>
                <w:tab w:val="right" w:leader="dot" w:pos="3331"/>
                <w:tab w:val="left" w:pos="3969"/>
                <w:tab w:val="left" w:pos="5103"/>
                <w:tab w:val="center" w:pos="6946"/>
              </w:tabs>
              <w:spacing w:before="120" w:after="120" w:line="276" w:lineRule="auto"/>
              <w:jc w:val="both"/>
              <w:rPr>
                <w:rFonts w:eastAsia="MS Mincho" w:hint="eastAsia"/>
                <w:szCs w:val="26"/>
                <w:lang w:val="vi-VN" w:eastAsia="ja-JP"/>
              </w:rPr>
            </w:pPr>
            <w:r>
              <w:rPr>
                <w:rFonts w:eastAsia="MS Mincho" w:hint="eastAsia"/>
                <w:szCs w:val="26"/>
                <w:lang w:val="vi-VN" w:eastAsia="ja-JP"/>
              </w:rPr>
              <w:t>2.2.1. Đối tượng chịu thuế</w:t>
            </w:r>
          </w:p>
          <w:p w:rsidR="00846A83" w:rsidRDefault="00846A83" w:rsidP="0043199C">
            <w:pPr>
              <w:tabs>
                <w:tab w:val="left" w:pos="567"/>
                <w:tab w:val="right" w:leader="dot" w:pos="3331"/>
                <w:tab w:val="left" w:pos="3969"/>
                <w:tab w:val="left" w:pos="5103"/>
                <w:tab w:val="center" w:pos="6946"/>
              </w:tabs>
              <w:spacing w:before="120" w:after="120" w:line="276" w:lineRule="auto"/>
              <w:jc w:val="both"/>
              <w:rPr>
                <w:rFonts w:eastAsia="MS Mincho" w:hint="eastAsia"/>
                <w:szCs w:val="26"/>
                <w:lang w:val="vi-VN" w:eastAsia="ja-JP"/>
              </w:rPr>
            </w:pPr>
            <w:r>
              <w:rPr>
                <w:rFonts w:eastAsia="MS Mincho" w:hint="eastAsia"/>
                <w:szCs w:val="26"/>
                <w:lang w:val="vi-VN" w:eastAsia="ja-JP"/>
              </w:rPr>
              <w:t>2.2.2. Đối tượng không chịu thuế</w:t>
            </w:r>
          </w:p>
          <w:p w:rsidR="00846A83" w:rsidRDefault="00846A83" w:rsidP="0043199C">
            <w:pPr>
              <w:tabs>
                <w:tab w:val="left" w:pos="567"/>
                <w:tab w:val="right" w:leader="dot" w:pos="3331"/>
                <w:tab w:val="left" w:pos="3969"/>
                <w:tab w:val="left" w:pos="5103"/>
                <w:tab w:val="center" w:pos="6946"/>
              </w:tabs>
              <w:spacing w:before="120" w:after="120" w:line="276" w:lineRule="auto"/>
              <w:jc w:val="both"/>
              <w:rPr>
                <w:rFonts w:eastAsia="MS Mincho" w:hint="eastAsia"/>
                <w:szCs w:val="26"/>
                <w:lang w:val="vi-VN" w:eastAsia="ja-JP"/>
              </w:rPr>
            </w:pPr>
            <w:r>
              <w:rPr>
                <w:rFonts w:eastAsia="MS Mincho" w:hint="eastAsia"/>
                <w:szCs w:val="26"/>
                <w:lang w:val="vi-VN" w:eastAsia="ja-JP"/>
              </w:rPr>
              <w:t>2.2.3. Người nộp thuế</w:t>
            </w:r>
          </w:p>
          <w:p w:rsidR="00846A83" w:rsidRDefault="00846A83" w:rsidP="0043199C">
            <w:pPr>
              <w:tabs>
                <w:tab w:val="left" w:pos="567"/>
                <w:tab w:val="right" w:leader="dot" w:pos="3331"/>
                <w:tab w:val="left" w:pos="3969"/>
                <w:tab w:val="left" w:pos="5103"/>
                <w:tab w:val="center" w:pos="6946"/>
              </w:tabs>
              <w:spacing w:before="120" w:after="120" w:line="276" w:lineRule="auto"/>
              <w:jc w:val="both"/>
              <w:rPr>
                <w:rFonts w:eastAsia="MS Mincho"/>
                <w:szCs w:val="26"/>
                <w:lang w:val="vi-VN" w:eastAsia="ja-JP"/>
              </w:rPr>
            </w:pPr>
            <w:r>
              <w:rPr>
                <w:rFonts w:eastAsia="MS Mincho" w:hint="eastAsia"/>
                <w:szCs w:val="26"/>
                <w:lang w:val="vi-VN" w:eastAsia="ja-JP"/>
              </w:rPr>
              <w:t>2.2.4. Phương pháp tính thuế</w:t>
            </w:r>
          </w:p>
          <w:p w:rsidR="00846A83" w:rsidRDefault="00846A83" w:rsidP="0043199C">
            <w:pPr>
              <w:tabs>
                <w:tab w:val="left" w:pos="567"/>
                <w:tab w:val="right" w:leader="dot" w:pos="3331"/>
                <w:tab w:val="left" w:pos="3969"/>
                <w:tab w:val="left" w:pos="5103"/>
                <w:tab w:val="center" w:pos="6946"/>
              </w:tabs>
              <w:spacing w:before="120" w:after="120" w:line="276" w:lineRule="auto"/>
              <w:jc w:val="both"/>
              <w:rPr>
                <w:rFonts w:eastAsia="MS Mincho"/>
                <w:szCs w:val="26"/>
                <w:lang w:val="vi-VN" w:eastAsia="ja-JP"/>
              </w:rPr>
            </w:pPr>
            <w:r>
              <w:rPr>
                <w:rFonts w:eastAsia="MS Mincho"/>
                <w:szCs w:val="26"/>
                <w:lang w:val="vi-VN" w:eastAsia="ja-JP"/>
              </w:rPr>
              <w:t>2.2.5. Miễn thuế, xét miễn thuế, giảm thuế</w:t>
            </w:r>
          </w:p>
          <w:p w:rsidR="00846A83" w:rsidRDefault="00846A83" w:rsidP="0043199C">
            <w:pPr>
              <w:tabs>
                <w:tab w:val="left" w:pos="567"/>
                <w:tab w:val="right" w:leader="dot" w:pos="3331"/>
                <w:tab w:val="left" w:pos="3969"/>
                <w:tab w:val="left" w:pos="5103"/>
                <w:tab w:val="center" w:pos="6946"/>
              </w:tabs>
              <w:spacing w:before="120" w:after="120" w:line="276" w:lineRule="auto"/>
              <w:jc w:val="both"/>
              <w:rPr>
                <w:rFonts w:eastAsia="MS Mincho"/>
                <w:szCs w:val="26"/>
                <w:lang w:val="vi-VN" w:eastAsia="ja-JP"/>
              </w:rPr>
            </w:pPr>
            <w:r>
              <w:rPr>
                <w:rFonts w:eastAsia="MS Mincho"/>
                <w:szCs w:val="26"/>
                <w:lang w:eastAsia="ja-JP"/>
              </w:rPr>
              <w:lastRenderedPageBreak/>
              <w:t>2.2.6. Hoàn thuế</w:t>
            </w:r>
          </w:p>
        </w:tc>
        <w:tc>
          <w:tcPr>
            <w:tcW w:w="918" w:type="dxa"/>
          </w:tcPr>
          <w:p w:rsidR="00846A83" w:rsidRDefault="00846A83" w:rsidP="0043199C">
            <w:pPr>
              <w:jc w:val="center"/>
              <w:rPr>
                <w:rFonts w:eastAsia="Times New Roman"/>
                <w:szCs w:val="26"/>
              </w:rPr>
            </w:pPr>
            <w:r>
              <w:rPr>
                <w:rFonts w:eastAsia="MS Mincho"/>
                <w:szCs w:val="26"/>
                <w:lang w:eastAsia="ja-JP"/>
              </w:rPr>
              <w:lastRenderedPageBreak/>
              <w:t>40</w:t>
            </w:r>
          </w:p>
        </w:tc>
        <w:tc>
          <w:tcPr>
            <w:tcW w:w="979" w:type="dxa"/>
          </w:tcPr>
          <w:p w:rsidR="00846A83" w:rsidRDefault="00846A83" w:rsidP="0043199C">
            <w:pPr>
              <w:spacing w:before="120" w:after="0" w:line="240" w:lineRule="auto"/>
              <w:jc w:val="center"/>
              <w:rPr>
                <w:rFonts w:eastAsia="MS Mincho" w:hint="eastAsia"/>
                <w:szCs w:val="26"/>
                <w:lang w:val="vi-VN" w:eastAsia="ja-JP"/>
              </w:rPr>
            </w:pPr>
            <w:r>
              <w:rPr>
                <w:rFonts w:eastAsia="MS Mincho"/>
                <w:szCs w:val="26"/>
                <w:lang w:eastAsia="ja-JP"/>
              </w:rPr>
              <w:t>8</w:t>
            </w:r>
          </w:p>
        </w:tc>
        <w:tc>
          <w:tcPr>
            <w:tcW w:w="2376" w:type="dxa"/>
          </w:tcPr>
          <w:p w:rsidR="00846A83" w:rsidRDefault="00846A83" w:rsidP="0043199C">
            <w:pPr>
              <w:jc w:val="center"/>
              <w:rPr>
                <w:rFonts w:eastAsia="MS Mincho" w:hint="eastAsia"/>
                <w:szCs w:val="26"/>
                <w:lang w:val="vi-VN" w:eastAsia="ja-JP"/>
              </w:rPr>
            </w:pPr>
            <w:r>
              <w:rPr>
                <w:rFonts w:eastAsia="MS Mincho"/>
                <w:szCs w:val="26"/>
                <w:lang w:eastAsia="ja-JP"/>
              </w:rPr>
              <w:t>3</w:t>
            </w:r>
            <w:r>
              <w:rPr>
                <w:rFonts w:eastAsia="MS Mincho" w:hint="eastAsia"/>
                <w:szCs w:val="26"/>
                <w:lang w:val="vi-VN" w:eastAsia="ja-JP"/>
              </w:rPr>
              <w:t>0</w:t>
            </w:r>
          </w:p>
        </w:tc>
        <w:tc>
          <w:tcPr>
            <w:tcW w:w="1015" w:type="dxa"/>
          </w:tcPr>
          <w:p w:rsidR="00846A83" w:rsidRDefault="00846A83" w:rsidP="0043199C">
            <w:pPr>
              <w:spacing w:before="120" w:after="0" w:line="240" w:lineRule="auto"/>
              <w:jc w:val="center"/>
              <w:rPr>
                <w:rFonts w:eastAsia="MS Mincho" w:hint="eastAsia"/>
                <w:szCs w:val="26"/>
                <w:lang w:val="vi-VN" w:eastAsia="ja-JP"/>
              </w:rPr>
            </w:pPr>
            <w:r>
              <w:rPr>
                <w:rFonts w:eastAsia="MS Mincho" w:hint="eastAsia"/>
                <w:szCs w:val="26"/>
                <w:lang w:val="vi-VN" w:eastAsia="ja-JP"/>
              </w:rPr>
              <w:t>2</w:t>
            </w:r>
          </w:p>
        </w:tc>
      </w:tr>
      <w:tr w:rsidR="00846A83" w:rsidTr="0043199C">
        <w:trPr>
          <w:trHeight w:val="454"/>
        </w:trPr>
        <w:tc>
          <w:tcPr>
            <w:tcW w:w="4312" w:type="dxa"/>
            <w:gridSpan w:val="2"/>
            <w:vAlign w:val="center"/>
          </w:tcPr>
          <w:p w:rsidR="00846A83" w:rsidRDefault="00846A83" w:rsidP="0043199C">
            <w:pPr>
              <w:spacing w:before="0" w:after="0" w:line="240" w:lineRule="auto"/>
              <w:jc w:val="both"/>
              <w:rPr>
                <w:rFonts w:eastAsia="Times New Roman"/>
                <w:b/>
                <w:szCs w:val="26"/>
                <w:lang w:val="vi-VN"/>
              </w:rPr>
            </w:pPr>
            <w:r>
              <w:rPr>
                <w:rFonts w:eastAsia="Times New Roman"/>
                <w:b/>
                <w:szCs w:val="26"/>
                <w:lang w:val="vi-VN"/>
              </w:rPr>
              <w:lastRenderedPageBreak/>
              <w:t>Tổng cộng</w:t>
            </w:r>
          </w:p>
        </w:tc>
        <w:tc>
          <w:tcPr>
            <w:tcW w:w="918" w:type="dxa"/>
            <w:vAlign w:val="center"/>
          </w:tcPr>
          <w:p w:rsidR="00846A83" w:rsidRDefault="00846A83" w:rsidP="0043199C">
            <w:pPr>
              <w:spacing w:before="0" w:after="0" w:line="240" w:lineRule="auto"/>
              <w:jc w:val="center"/>
              <w:rPr>
                <w:rFonts w:eastAsia="Times New Roman"/>
                <w:szCs w:val="26"/>
                <w:lang w:val="vi-VN"/>
              </w:rPr>
            </w:pPr>
            <w:r>
              <w:rPr>
                <w:rFonts w:eastAsia="Times New Roman"/>
                <w:szCs w:val="26"/>
                <w:lang w:val="vi-VN"/>
              </w:rPr>
              <w:t>45</w:t>
            </w:r>
          </w:p>
        </w:tc>
        <w:tc>
          <w:tcPr>
            <w:tcW w:w="979" w:type="dxa"/>
            <w:vAlign w:val="center"/>
          </w:tcPr>
          <w:p w:rsidR="00846A83" w:rsidRDefault="00846A83" w:rsidP="0043199C">
            <w:pPr>
              <w:spacing w:before="0" w:after="0" w:line="240" w:lineRule="auto"/>
              <w:jc w:val="center"/>
              <w:rPr>
                <w:rFonts w:eastAsia="Times New Roman"/>
                <w:szCs w:val="26"/>
                <w:lang w:val="vi-VN"/>
              </w:rPr>
            </w:pPr>
            <w:r>
              <w:rPr>
                <w:rFonts w:eastAsia="Times New Roman"/>
                <w:szCs w:val="26"/>
                <w:lang w:val="vi-VN"/>
              </w:rPr>
              <w:t>13</w:t>
            </w:r>
          </w:p>
        </w:tc>
        <w:tc>
          <w:tcPr>
            <w:tcW w:w="2376" w:type="dxa"/>
            <w:vAlign w:val="center"/>
          </w:tcPr>
          <w:p w:rsidR="00846A83" w:rsidRDefault="00846A83" w:rsidP="0043199C">
            <w:pPr>
              <w:spacing w:before="0" w:after="0" w:line="240" w:lineRule="auto"/>
              <w:jc w:val="center"/>
              <w:rPr>
                <w:rFonts w:eastAsia="Times New Roman"/>
                <w:szCs w:val="26"/>
                <w:lang w:val="vi-VN"/>
              </w:rPr>
            </w:pPr>
            <w:r>
              <w:rPr>
                <w:rFonts w:eastAsia="Times New Roman"/>
                <w:szCs w:val="26"/>
                <w:lang w:val="vi-VN"/>
              </w:rPr>
              <w:t>30</w:t>
            </w:r>
          </w:p>
        </w:tc>
        <w:tc>
          <w:tcPr>
            <w:tcW w:w="1015" w:type="dxa"/>
            <w:vAlign w:val="center"/>
          </w:tcPr>
          <w:p w:rsidR="00846A83" w:rsidRDefault="00846A83" w:rsidP="0043199C">
            <w:pPr>
              <w:spacing w:before="0" w:after="0" w:line="240" w:lineRule="auto"/>
              <w:jc w:val="center"/>
              <w:rPr>
                <w:rFonts w:eastAsia="Times New Roman"/>
                <w:szCs w:val="26"/>
                <w:lang w:val="vi-VN"/>
              </w:rPr>
            </w:pPr>
            <w:r>
              <w:rPr>
                <w:rFonts w:eastAsia="Times New Roman"/>
                <w:szCs w:val="26"/>
                <w:lang w:val="vi-VN"/>
              </w:rPr>
              <w:t>2</w:t>
            </w:r>
          </w:p>
        </w:tc>
      </w:tr>
    </w:tbl>
    <w:p w:rsidR="00846A83" w:rsidRDefault="00846A83" w:rsidP="00846A83">
      <w:pPr>
        <w:spacing w:before="120" w:after="120" w:line="240" w:lineRule="auto"/>
        <w:jc w:val="both"/>
        <w:rPr>
          <w:rFonts w:eastAsia="Times New Roman" w:hint="eastAsia"/>
          <w:b/>
          <w:iCs/>
          <w:szCs w:val="26"/>
          <w:lang w:val="vi-VN"/>
        </w:rPr>
      </w:pPr>
      <w:r>
        <w:rPr>
          <w:rFonts w:eastAsia="Times New Roman"/>
          <w:b/>
          <w:szCs w:val="26"/>
          <w:lang w:val="vi-VN"/>
        </w:rPr>
        <w:t>2. Nội</w:t>
      </w:r>
      <w:r>
        <w:rPr>
          <w:rFonts w:eastAsia="Times New Roman"/>
          <w:b/>
          <w:iCs/>
          <w:szCs w:val="26"/>
          <w:lang w:val="vi-VN"/>
        </w:rPr>
        <w:t xml:space="preserve"> dung chi tiết:</w:t>
      </w:r>
    </w:p>
    <w:tbl>
      <w:tblPr>
        <w:tblW w:w="0" w:type="auto"/>
        <w:tblLook w:val="0000" w:firstRow="0" w:lastRow="0" w:firstColumn="0" w:lastColumn="0" w:noHBand="0" w:noVBand="0"/>
      </w:tblPr>
      <w:tblGrid>
        <w:gridCol w:w="9576"/>
      </w:tblGrid>
      <w:tr w:rsidR="00846A83" w:rsidTr="0043199C">
        <w:tc>
          <w:tcPr>
            <w:tcW w:w="9684" w:type="dxa"/>
          </w:tcPr>
          <w:p w:rsidR="00846A83" w:rsidRDefault="00846A83" w:rsidP="0043199C">
            <w:pPr>
              <w:tabs>
                <w:tab w:val="right" w:leader="dot" w:pos="3331"/>
              </w:tabs>
              <w:spacing w:before="120" w:after="0" w:line="240" w:lineRule="auto"/>
              <w:jc w:val="both"/>
              <w:rPr>
                <w:rFonts w:eastAsia="MS Mincho" w:hint="eastAsia"/>
                <w:b/>
                <w:szCs w:val="26"/>
                <w:lang w:val="vi-VN" w:eastAsia="ja-JP"/>
              </w:rPr>
            </w:pPr>
            <w:r>
              <w:rPr>
                <w:b/>
                <w:szCs w:val="26"/>
                <w:lang w:val="vi-VN"/>
              </w:rPr>
              <w:t>Chương 1</w:t>
            </w:r>
            <w:r>
              <w:rPr>
                <w:rFonts w:eastAsia="MS Mincho"/>
                <w:b/>
                <w:szCs w:val="26"/>
                <w:lang w:val="vi-VN" w:eastAsia="ja-JP"/>
              </w:rPr>
              <w:t>: Đặc điểm nghiệp vụ xuất nhập khẩu hàng hóa</w:t>
            </w:r>
            <w:r>
              <w:rPr>
                <w:b/>
                <w:i/>
                <w:szCs w:val="26"/>
                <w:lang w:val="sv-SE"/>
              </w:rPr>
              <w:t xml:space="preserve">               Thời gian: </w:t>
            </w:r>
            <w:r>
              <w:rPr>
                <w:rFonts w:eastAsia="MS Mincho" w:hint="eastAsia"/>
                <w:b/>
                <w:i/>
                <w:szCs w:val="26"/>
                <w:lang w:val="sv-SE" w:eastAsia="ja-JP"/>
              </w:rPr>
              <w:t>5</w:t>
            </w:r>
            <w:r>
              <w:rPr>
                <w:rFonts w:eastAsia="MS Mincho"/>
                <w:b/>
                <w:i/>
                <w:szCs w:val="26"/>
                <w:lang w:val="sv-SE" w:eastAsia="ja-JP"/>
              </w:rPr>
              <w:t xml:space="preserve"> </w:t>
            </w:r>
            <w:r>
              <w:rPr>
                <w:b/>
                <w:i/>
                <w:szCs w:val="26"/>
                <w:lang w:val="sv-SE"/>
              </w:rPr>
              <w:t>giờ</w:t>
            </w:r>
            <w:r>
              <w:rPr>
                <w:rFonts w:eastAsia="MS Mincho" w:hint="eastAsia"/>
                <w:b/>
                <w:i/>
                <w:szCs w:val="26"/>
                <w:lang w:val="sv-SE" w:eastAsia="ja-JP"/>
              </w:rPr>
              <w:t xml:space="preserve">         </w:t>
            </w:r>
          </w:p>
          <w:p w:rsidR="00846A83" w:rsidRDefault="00846A83" w:rsidP="0043199C">
            <w:pPr>
              <w:tabs>
                <w:tab w:val="left" w:pos="567"/>
                <w:tab w:val="left" w:pos="3969"/>
                <w:tab w:val="left" w:pos="5103"/>
                <w:tab w:val="center" w:pos="6946"/>
              </w:tabs>
              <w:spacing w:before="120" w:after="120" w:line="276" w:lineRule="auto"/>
              <w:jc w:val="both"/>
              <w:rPr>
                <w:rFonts w:eastAsia="MS Mincho" w:hint="eastAsia"/>
                <w:b/>
                <w:i/>
                <w:szCs w:val="26"/>
                <w:lang w:val="sv-SE" w:eastAsia="ja-JP"/>
              </w:rPr>
            </w:pPr>
            <w:r>
              <w:rPr>
                <w:b/>
                <w:i/>
                <w:szCs w:val="26"/>
                <w:lang w:val="sv-SE"/>
              </w:rPr>
              <w:t xml:space="preserve">Mục tiêu: </w:t>
            </w:r>
            <w:r>
              <w:rPr>
                <w:rFonts w:eastAsia="Arial"/>
                <w:szCs w:val="26"/>
                <w:lang w:val="sv-SE"/>
              </w:rPr>
              <w:t xml:space="preserve">Trang bị cho sinh viên những kiến thức chung </w:t>
            </w:r>
            <w:r>
              <w:rPr>
                <w:rFonts w:eastAsia="MS Mincho" w:hint="eastAsia"/>
                <w:szCs w:val="26"/>
                <w:lang w:val="sv-SE" w:eastAsia="ja-JP"/>
              </w:rPr>
              <w:t>về nghiệp vụ xuất nhập khẩu hàng hóa; các phương thức xuất nhập khẩu</w:t>
            </w:r>
          </w:p>
          <w:p w:rsidR="00846A83" w:rsidRDefault="00846A83" w:rsidP="0043199C">
            <w:pPr>
              <w:jc w:val="both"/>
              <w:rPr>
                <w:rFonts w:eastAsia="MS Mincho" w:hint="eastAsia"/>
                <w:b/>
                <w:i/>
                <w:szCs w:val="26"/>
                <w:lang w:val="sv-SE" w:eastAsia="ja-JP"/>
              </w:rPr>
            </w:pPr>
            <w:r>
              <w:rPr>
                <w:b/>
                <w:i/>
                <w:szCs w:val="26"/>
                <w:lang w:val="sv-SE"/>
              </w:rPr>
              <w:t>Nội dung chương:</w:t>
            </w:r>
          </w:p>
          <w:p w:rsidR="00846A83" w:rsidRDefault="00846A83" w:rsidP="00846A83">
            <w:pPr>
              <w:numPr>
                <w:ilvl w:val="1"/>
                <w:numId w:val="4"/>
              </w:numPr>
              <w:spacing w:before="120" w:after="0" w:line="240" w:lineRule="auto"/>
              <w:jc w:val="both"/>
              <w:rPr>
                <w:rFonts w:eastAsia="MS Mincho"/>
                <w:szCs w:val="26"/>
                <w:lang w:val="vi-VN" w:eastAsia="ja-JP"/>
              </w:rPr>
            </w:pPr>
            <w:r>
              <w:rPr>
                <w:rFonts w:eastAsia="MS Mincho"/>
                <w:szCs w:val="26"/>
                <w:lang w:val="vi-VN" w:eastAsia="ja-JP"/>
              </w:rPr>
              <w:t>Đặc điểm nghiệp vụ xuất nhập khẩu hàng hóa</w:t>
            </w:r>
            <w:r>
              <w:rPr>
                <w:b/>
                <w:i/>
                <w:szCs w:val="26"/>
                <w:lang w:val="sv-SE"/>
              </w:rPr>
              <w:t xml:space="preserve"> </w:t>
            </w:r>
            <w:r>
              <w:rPr>
                <w:rFonts w:eastAsia="MS Mincho" w:hint="eastAsia"/>
                <w:b/>
                <w:i/>
                <w:szCs w:val="26"/>
                <w:lang w:val="sv-SE" w:eastAsia="ja-JP"/>
              </w:rPr>
              <w:t xml:space="preserve">                            </w:t>
            </w:r>
            <w:r>
              <w:rPr>
                <w:szCs w:val="26"/>
                <w:lang w:val="sv-SE"/>
              </w:rPr>
              <w:t xml:space="preserve">Thời gian: </w:t>
            </w:r>
            <w:r>
              <w:rPr>
                <w:rFonts w:eastAsia="MS Mincho" w:hint="eastAsia"/>
                <w:szCs w:val="26"/>
                <w:lang w:val="sv-SE" w:eastAsia="ja-JP"/>
              </w:rPr>
              <w:t>1</w:t>
            </w:r>
            <w:r>
              <w:rPr>
                <w:szCs w:val="26"/>
                <w:lang w:val="sv-SE"/>
              </w:rPr>
              <w:t>giờ</w:t>
            </w:r>
            <w:r>
              <w:rPr>
                <w:rFonts w:eastAsia="MS Mincho" w:hint="eastAsia"/>
                <w:b/>
                <w:i/>
                <w:szCs w:val="26"/>
                <w:lang w:val="sv-SE" w:eastAsia="ja-JP"/>
              </w:rPr>
              <w:t xml:space="preserve">         </w:t>
            </w:r>
          </w:p>
          <w:p w:rsidR="00846A83" w:rsidRDefault="00846A83" w:rsidP="00846A83">
            <w:pPr>
              <w:numPr>
                <w:ilvl w:val="1"/>
                <w:numId w:val="4"/>
              </w:numPr>
              <w:spacing w:before="120" w:after="0" w:line="240" w:lineRule="auto"/>
              <w:jc w:val="both"/>
              <w:rPr>
                <w:rFonts w:eastAsia="MS Mincho" w:hint="eastAsia"/>
                <w:szCs w:val="26"/>
                <w:lang w:val="vi-VN" w:eastAsia="ja-JP"/>
              </w:rPr>
            </w:pPr>
            <w:r>
              <w:rPr>
                <w:rFonts w:eastAsia="MS Mincho"/>
                <w:szCs w:val="26"/>
                <w:lang w:val="vi-VN" w:eastAsia="ja-JP"/>
              </w:rPr>
              <w:t>Các phương thức xuất nhập khẩu</w:t>
            </w:r>
            <w:r>
              <w:rPr>
                <w:szCs w:val="26"/>
                <w:lang w:val="sv-SE"/>
              </w:rPr>
              <w:t xml:space="preserve"> </w:t>
            </w:r>
            <w:r>
              <w:rPr>
                <w:rFonts w:eastAsia="MS Mincho" w:hint="eastAsia"/>
                <w:szCs w:val="26"/>
                <w:lang w:val="sv-SE" w:eastAsia="ja-JP"/>
              </w:rPr>
              <w:t xml:space="preserve">                                                 </w:t>
            </w:r>
            <w:r>
              <w:rPr>
                <w:szCs w:val="26"/>
                <w:lang w:val="sv-SE"/>
              </w:rPr>
              <w:t xml:space="preserve">Thời gian: </w:t>
            </w:r>
            <w:r>
              <w:rPr>
                <w:rFonts w:eastAsia="MS Mincho" w:hint="eastAsia"/>
                <w:szCs w:val="26"/>
                <w:lang w:val="sv-SE" w:eastAsia="ja-JP"/>
              </w:rPr>
              <w:t>1</w:t>
            </w:r>
            <w:r>
              <w:rPr>
                <w:szCs w:val="26"/>
                <w:lang w:val="sv-SE"/>
              </w:rPr>
              <w:t>giờ</w:t>
            </w:r>
            <w:r>
              <w:rPr>
                <w:rFonts w:eastAsia="MS Mincho" w:hint="eastAsia"/>
                <w:b/>
                <w:i/>
                <w:szCs w:val="26"/>
                <w:lang w:val="sv-SE" w:eastAsia="ja-JP"/>
              </w:rPr>
              <w:t xml:space="preserve">         </w:t>
            </w:r>
          </w:p>
          <w:p w:rsidR="00846A83" w:rsidRDefault="00846A83" w:rsidP="00846A83">
            <w:pPr>
              <w:numPr>
                <w:ilvl w:val="2"/>
                <w:numId w:val="4"/>
              </w:numPr>
              <w:spacing w:before="120" w:after="0" w:line="240" w:lineRule="auto"/>
              <w:jc w:val="both"/>
              <w:rPr>
                <w:rFonts w:eastAsia="MS Mincho" w:hint="eastAsia"/>
                <w:szCs w:val="26"/>
                <w:lang w:val="vi-VN" w:eastAsia="ja-JP"/>
              </w:rPr>
            </w:pPr>
            <w:r>
              <w:rPr>
                <w:rFonts w:eastAsia="MS Mincho" w:hint="eastAsia"/>
                <w:szCs w:val="26"/>
                <w:lang w:val="vi-VN" w:eastAsia="ja-JP"/>
              </w:rPr>
              <w:t>Phương thức xuất khẩu trực tiếp</w:t>
            </w:r>
          </w:p>
          <w:p w:rsidR="00846A83" w:rsidRDefault="00846A83" w:rsidP="00846A83">
            <w:pPr>
              <w:numPr>
                <w:ilvl w:val="2"/>
                <w:numId w:val="4"/>
              </w:numPr>
              <w:spacing w:before="120" w:after="0" w:line="240" w:lineRule="auto"/>
              <w:jc w:val="both"/>
              <w:rPr>
                <w:rFonts w:eastAsia="MS Mincho"/>
                <w:szCs w:val="26"/>
                <w:lang w:val="vi-VN" w:eastAsia="ja-JP"/>
              </w:rPr>
            </w:pPr>
            <w:r>
              <w:rPr>
                <w:rFonts w:eastAsia="MS Mincho" w:hint="eastAsia"/>
                <w:szCs w:val="26"/>
                <w:lang w:val="vi-VN" w:eastAsia="ja-JP"/>
              </w:rPr>
              <w:t>Phương thức xuất khẩu ủy thác</w:t>
            </w:r>
          </w:p>
          <w:p w:rsidR="00846A83" w:rsidRDefault="00846A83" w:rsidP="00846A83">
            <w:pPr>
              <w:numPr>
                <w:ilvl w:val="1"/>
                <w:numId w:val="4"/>
              </w:numPr>
              <w:spacing w:before="120" w:after="0" w:line="240" w:lineRule="auto"/>
              <w:jc w:val="both"/>
              <w:rPr>
                <w:rFonts w:eastAsia="MS Mincho" w:hint="eastAsia"/>
                <w:szCs w:val="26"/>
                <w:lang w:val="vi-VN" w:eastAsia="ja-JP"/>
              </w:rPr>
            </w:pPr>
            <w:r>
              <w:rPr>
                <w:rFonts w:eastAsia="MS Mincho"/>
                <w:szCs w:val="26"/>
                <w:lang w:val="vi-VN" w:eastAsia="ja-JP"/>
              </w:rPr>
              <w:t>Phương thức thanh toán tiền hàng</w:t>
            </w:r>
            <w:r>
              <w:rPr>
                <w:szCs w:val="26"/>
                <w:lang w:val="sv-SE"/>
              </w:rPr>
              <w:t xml:space="preserve"> </w:t>
            </w:r>
            <w:r>
              <w:rPr>
                <w:rFonts w:eastAsia="MS Mincho" w:hint="eastAsia"/>
                <w:szCs w:val="26"/>
                <w:lang w:val="sv-SE" w:eastAsia="ja-JP"/>
              </w:rPr>
              <w:t xml:space="preserve">                                                 </w:t>
            </w:r>
            <w:r>
              <w:rPr>
                <w:szCs w:val="26"/>
                <w:lang w:val="sv-SE"/>
              </w:rPr>
              <w:t xml:space="preserve">Thời gian: </w:t>
            </w:r>
            <w:r>
              <w:rPr>
                <w:rFonts w:eastAsia="MS Mincho" w:hint="eastAsia"/>
                <w:szCs w:val="26"/>
                <w:lang w:val="sv-SE" w:eastAsia="ja-JP"/>
              </w:rPr>
              <w:t>1</w:t>
            </w:r>
            <w:r>
              <w:rPr>
                <w:szCs w:val="26"/>
                <w:lang w:val="sv-SE"/>
              </w:rPr>
              <w:t>giờ</w:t>
            </w:r>
            <w:r>
              <w:rPr>
                <w:rFonts w:eastAsia="MS Mincho" w:hint="eastAsia"/>
                <w:b/>
                <w:i/>
                <w:szCs w:val="26"/>
                <w:lang w:val="sv-SE" w:eastAsia="ja-JP"/>
              </w:rPr>
              <w:t xml:space="preserve">         </w:t>
            </w:r>
          </w:p>
          <w:p w:rsidR="00846A83" w:rsidRDefault="00846A83" w:rsidP="00846A83">
            <w:pPr>
              <w:numPr>
                <w:ilvl w:val="2"/>
                <w:numId w:val="4"/>
              </w:numPr>
              <w:spacing w:before="120" w:after="0" w:line="240" w:lineRule="auto"/>
              <w:jc w:val="both"/>
              <w:rPr>
                <w:rFonts w:eastAsia="MS Mincho" w:hint="eastAsia"/>
                <w:szCs w:val="26"/>
                <w:lang w:val="vi-VN" w:eastAsia="ja-JP"/>
              </w:rPr>
            </w:pPr>
            <w:r>
              <w:rPr>
                <w:rFonts w:eastAsia="MS Mincho" w:hint="eastAsia"/>
                <w:szCs w:val="26"/>
                <w:lang w:val="vi-VN" w:eastAsia="ja-JP"/>
              </w:rPr>
              <w:t>Phương thức chuyển tiền</w:t>
            </w:r>
          </w:p>
          <w:p w:rsidR="00846A83" w:rsidRDefault="00846A83" w:rsidP="00846A83">
            <w:pPr>
              <w:numPr>
                <w:ilvl w:val="2"/>
                <w:numId w:val="4"/>
              </w:numPr>
              <w:spacing w:before="120" w:after="0" w:line="240" w:lineRule="auto"/>
              <w:jc w:val="both"/>
              <w:rPr>
                <w:rFonts w:eastAsia="MS Mincho" w:hint="eastAsia"/>
                <w:szCs w:val="26"/>
                <w:lang w:val="vi-VN" w:eastAsia="ja-JP"/>
              </w:rPr>
            </w:pPr>
            <w:r>
              <w:rPr>
                <w:rFonts w:eastAsia="MS Mincho" w:hint="eastAsia"/>
                <w:szCs w:val="26"/>
                <w:lang w:val="vi-VN" w:eastAsia="ja-JP"/>
              </w:rPr>
              <w:t>Phương thức mở tài khoản</w:t>
            </w:r>
          </w:p>
          <w:p w:rsidR="00846A83" w:rsidRDefault="00846A83" w:rsidP="00846A83">
            <w:pPr>
              <w:numPr>
                <w:ilvl w:val="2"/>
                <w:numId w:val="4"/>
              </w:numPr>
              <w:spacing w:before="120" w:after="0" w:line="240" w:lineRule="auto"/>
              <w:jc w:val="both"/>
              <w:rPr>
                <w:rFonts w:eastAsia="MS Mincho" w:hint="eastAsia"/>
                <w:szCs w:val="26"/>
                <w:lang w:val="vi-VN" w:eastAsia="ja-JP"/>
              </w:rPr>
            </w:pPr>
            <w:r>
              <w:rPr>
                <w:rFonts w:eastAsia="MS Mincho" w:hint="eastAsia"/>
                <w:szCs w:val="26"/>
                <w:lang w:val="vi-VN" w:eastAsia="ja-JP"/>
              </w:rPr>
              <w:t>Phương thức tín dụng chứng từ</w:t>
            </w:r>
          </w:p>
          <w:p w:rsidR="00846A83" w:rsidRDefault="00846A83" w:rsidP="00846A83">
            <w:pPr>
              <w:numPr>
                <w:ilvl w:val="2"/>
                <w:numId w:val="4"/>
              </w:numPr>
              <w:spacing w:before="120" w:after="0" w:line="240" w:lineRule="auto"/>
              <w:jc w:val="both"/>
              <w:rPr>
                <w:rFonts w:eastAsia="MS Mincho" w:hint="eastAsia"/>
                <w:szCs w:val="26"/>
                <w:lang w:val="vi-VN" w:eastAsia="ja-JP"/>
              </w:rPr>
            </w:pPr>
            <w:r>
              <w:rPr>
                <w:rFonts w:eastAsia="MS Mincho" w:hint="eastAsia"/>
                <w:szCs w:val="26"/>
                <w:lang w:val="vi-VN" w:eastAsia="ja-JP"/>
              </w:rPr>
              <w:t>Phương thức thư ủy thác mua</w:t>
            </w:r>
          </w:p>
          <w:p w:rsidR="00846A83" w:rsidRDefault="00846A83" w:rsidP="00846A83">
            <w:pPr>
              <w:numPr>
                <w:ilvl w:val="2"/>
                <w:numId w:val="4"/>
              </w:numPr>
              <w:spacing w:before="120" w:after="0" w:line="240" w:lineRule="auto"/>
              <w:jc w:val="both"/>
              <w:rPr>
                <w:rFonts w:eastAsia="MS Mincho"/>
                <w:szCs w:val="26"/>
                <w:lang w:val="vi-VN" w:eastAsia="ja-JP"/>
              </w:rPr>
            </w:pPr>
            <w:r>
              <w:rPr>
                <w:rFonts w:eastAsia="MS Mincho" w:hint="eastAsia"/>
                <w:szCs w:val="26"/>
                <w:lang w:val="vi-VN" w:eastAsia="ja-JP"/>
              </w:rPr>
              <w:t>Phương thức thư đảm bảo trả tiền</w:t>
            </w:r>
          </w:p>
          <w:p w:rsidR="00846A83" w:rsidRDefault="00846A83" w:rsidP="00846A83">
            <w:pPr>
              <w:numPr>
                <w:ilvl w:val="1"/>
                <w:numId w:val="4"/>
              </w:numPr>
              <w:spacing w:before="120" w:after="0" w:line="240" w:lineRule="auto"/>
              <w:jc w:val="both"/>
              <w:rPr>
                <w:rFonts w:eastAsia="MS Mincho" w:hint="eastAsia"/>
                <w:szCs w:val="26"/>
                <w:lang w:val="vi-VN" w:eastAsia="ja-JP"/>
              </w:rPr>
            </w:pPr>
            <w:r>
              <w:rPr>
                <w:rFonts w:eastAsia="MS Mincho"/>
                <w:szCs w:val="26"/>
                <w:lang w:val="vi-VN" w:eastAsia="ja-JP"/>
              </w:rPr>
              <w:t>Điều kiện cơ sở giao hàng và giá cả trong hợp đồng xuất nhập khẩu</w:t>
            </w:r>
            <w:r>
              <w:rPr>
                <w:szCs w:val="26"/>
                <w:lang w:val="sv-SE"/>
              </w:rPr>
              <w:t xml:space="preserve"> Thời gian: </w:t>
            </w:r>
            <w:r>
              <w:rPr>
                <w:rFonts w:eastAsia="MS Mincho" w:hint="eastAsia"/>
                <w:szCs w:val="26"/>
                <w:lang w:val="sv-SE" w:eastAsia="ja-JP"/>
              </w:rPr>
              <w:t>1</w:t>
            </w:r>
            <w:r>
              <w:rPr>
                <w:szCs w:val="26"/>
                <w:lang w:val="sv-SE"/>
              </w:rPr>
              <w:t>giờ</w:t>
            </w:r>
            <w:r>
              <w:rPr>
                <w:rFonts w:eastAsia="MS Mincho" w:hint="eastAsia"/>
                <w:b/>
                <w:i/>
                <w:szCs w:val="26"/>
                <w:lang w:val="sv-SE" w:eastAsia="ja-JP"/>
              </w:rPr>
              <w:t xml:space="preserve">         </w:t>
            </w:r>
          </w:p>
          <w:p w:rsidR="00846A83" w:rsidRDefault="00846A83" w:rsidP="00846A83">
            <w:pPr>
              <w:numPr>
                <w:ilvl w:val="2"/>
                <w:numId w:val="4"/>
              </w:numPr>
              <w:spacing w:before="120" w:after="0" w:line="240" w:lineRule="auto"/>
              <w:jc w:val="both"/>
              <w:rPr>
                <w:rFonts w:eastAsia="MS Mincho" w:hint="eastAsia"/>
                <w:szCs w:val="26"/>
                <w:lang w:val="vi-VN" w:eastAsia="ja-JP"/>
              </w:rPr>
            </w:pPr>
            <w:r>
              <w:rPr>
                <w:rFonts w:eastAsia="MS Mincho" w:hint="eastAsia"/>
                <w:szCs w:val="26"/>
                <w:lang w:val="vi-VN" w:eastAsia="ja-JP"/>
              </w:rPr>
              <w:t>Đối với xuất khẩu</w:t>
            </w:r>
          </w:p>
          <w:p w:rsidR="00846A83" w:rsidRDefault="00846A83" w:rsidP="00846A83">
            <w:pPr>
              <w:numPr>
                <w:ilvl w:val="2"/>
                <w:numId w:val="4"/>
              </w:numPr>
              <w:spacing w:before="120" w:after="0" w:line="240" w:lineRule="auto"/>
              <w:jc w:val="both"/>
              <w:rPr>
                <w:rFonts w:eastAsia="MS Mincho"/>
                <w:szCs w:val="26"/>
                <w:lang w:val="vi-VN" w:eastAsia="ja-JP"/>
              </w:rPr>
            </w:pPr>
            <w:r>
              <w:rPr>
                <w:rFonts w:eastAsia="MS Mincho" w:hint="eastAsia"/>
                <w:szCs w:val="26"/>
                <w:lang w:val="vi-VN" w:eastAsia="ja-JP"/>
              </w:rPr>
              <w:t>Đối với nhập khẩu</w:t>
            </w:r>
          </w:p>
          <w:p w:rsidR="00846A83" w:rsidRDefault="00846A83" w:rsidP="00846A83">
            <w:pPr>
              <w:numPr>
                <w:ilvl w:val="1"/>
                <w:numId w:val="4"/>
              </w:numPr>
              <w:spacing w:before="120" w:after="0" w:line="240" w:lineRule="auto"/>
              <w:jc w:val="both"/>
              <w:rPr>
                <w:rFonts w:eastAsia="MS Mincho" w:hint="eastAsia"/>
                <w:szCs w:val="26"/>
                <w:lang w:val="vi-VN" w:eastAsia="ja-JP"/>
              </w:rPr>
            </w:pPr>
            <w:r>
              <w:rPr>
                <w:rFonts w:eastAsia="MS Mincho"/>
                <w:szCs w:val="26"/>
                <w:lang w:val="vi-VN" w:eastAsia="ja-JP"/>
              </w:rPr>
              <w:t>Đồng tiền thanh toán trong hoạt động xuất khẩu</w:t>
            </w:r>
            <w:r>
              <w:rPr>
                <w:szCs w:val="26"/>
                <w:lang w:val="sv-SE"/>
              </w:rPr>
              <w:t xml:space="preserve"> </w:t>
            </w:r>
            <w:r>
              <w:rPr>
                <w:rFonts w:eastAsia="MS Mincho" w:hint="eastAsia"/>
                <w:szCs w:val="26"/>
                <w:lang w:val="sv-SE" w:eastAsia="ja-JP"/>
              </w:rPr>
              <w:t xml:space="preserve">                              </w:t>
            </w:r>
            <w:r>
              <w:rPr>
                <w:szCs w:val="26"/>
                <w:lang w:val="sv-SE"/>
              </w:rPr>
              <w:t xml:space="preserve">Thời gian: </w:t>
            </w:r>
            <w:r>
              <w:rPr>
                <w:rFonts w:eastAsia="MS Mincho" w:hint="eastAsia"/>
                <w:szCs w:val="26"/>
                <w:lang w:val="sv-SE" w:eastAsia="ja-JP"/>
              </w:rPr>
              <w:t>1</w:t>
            </w:r>
            <w:r>
              <w:rPr>
                <w:szCs w:val="26"/>
                <w:lang w:val="sv-SE"/>
              </w:rPr>
              <w:t>giờ</w:t>
            </w:r>
            <w:r>
              <w:rPr>
                <w:rFonts w:eastAsia="MS Mincho" w:hint="eastAsia"/>
                <w:b/>
                <w:i/>
                <w:szCs w:val="26"/>
                <w:lang w:val="sv-SE" w:eastAsia="ja-JP"/>
              </w:rPr>
              <w:t xml:space="preserve">         </w:t>
            </w:r>
          </w:p>
          <w:p w:rsidR="00846A83" w:rsidRDefault="00846A83" w:rsidP="00846A83">
            <w:pPr>
              <w:numPr>
                <w:ilvl w:val="2"/>
                <w:numId w:val="4"/>
              </w:numPr>
              <w:spacing w:before="120" w:after="0" w:line="240" w:lineRule="auto"/>
              <w:jc w:val="both"/>
              <w:rPr>
                <w:rFonts w:eastAsia="MS Mincho" w:hint="eastAsia"/>
                <w:szCs w:val="26"/>
                <w:lang w:val="vi-VN" w:eastAsia="ja-JP"/>
              </w:rPr>
            </w:pPr>
            <w:r>
              <w:rPr>
                <w:rFonts w:eastAsia="MS Mincho" w:hint="eastAsia"/>
                <w:szCs w:val="26"/>
                <w:lang w:eastAsia="ja-JP"/>
              </w:rPr>
              <w:t>Tiền tệ tính toán</w:t>
            </w:r>
          </w:p>
          <w:p w:rsidR="00846A83" w:rsidRDefault="00846A83" w:rsidP="00846A83">
            <w:pPr>
              <w:numPr>
                <w:ilvl w:val="2"/>
                <w:numId w:val="4"/>
              </w:numPr>
              <w:spacing w:before="120" w:after="0" w:line="240" w:lineRule="auto"/>
              <w:jc w:val="both"/>
              <w:rPr>
                <w:rFonts w:eastAsia="Times New Roman"/>
                <w:b/>
                <w:iCs/>
                <w:szCs w:val="26"/>
                <w:lang w:val="vi-VN"/>
              </w:rPr>
            </w:pPr>
            <w:r>
              <w:rPr>
                <w:rFonts w:eastAsia="MS Mincho"/>
                <w:szCs w:val="26"/>
                <w:lang w:eastAsia="ja-JP"/>
              </w:rPr>
              <w:t>T</w:t>
            </w:r>
            <w:r>
              <w:rPr>
                <w:rFonts w:eastAsia="MS Mincho" w:hint="eastAsia"/>
                <w:szCs w:val="26"/>
                <w:lang w:eastAsia="ja-JP"/>
              </w:rPr>
              <w:t>iền tệ thanh toán</w:t>
            </w:r>
          </w:p>
        </w:tc>
      </w:tr>
      <w:tr w:rsidR="00846A83" w:rsidTr="0043199C">
        <w:tc>
          <w:tcPr>
            <w:tcW w:w="9684" w:type="dxa"/>
          </w:tcPr>
          <w:p w:rsidR="00846A83" w:rsidRDefault="00846A83" w:rsidP="0043199C">
            <w:pPr>
              <w:tabs>
                <w:tab w:val="left" w:pos="567"/>
                <w:tab w:val="right" w:leader="dot" w:pos="3331"/>
                <w:tab w:val="left" w:pos="3969"/>
                <w:tab w:val="left" w:pos="5103"/>
                <w:tab w:val="center" w:pos="6946"/>
              </w:tabs>
              <w:spacing w:before="120" w:after="120" w:line="276" w:lineRule="auto"/>
              <w:jc w:val="both"/>
              <w:rPr>
                <w:rFonts w:eastAsia="MS Mincho" w:hint="eastAsia"/>
                <w:b/>
                <w:szCs w:val="26"/>
                <w:lang w:val="vi-VN" w:eastAsia="ja-JP"/>
              </w:rPr>
            </w:pPr>
            <w:r>
              <w:rPr>
                <w:rFonts w:eastAsia="MS Mincho"/>
                <w:b/>
                <w:szCs w:val="26"/>
                <w:lang w:val="vi-VN" w:eastAsia="ja-JP"/>
              </w:rPr>
              <w:t>Chương 2: Thuế xuất khẩu</w:t>
            </w:r>
            <w:r>
              <w:rPr>
                <w:b/>
                <w:i/>
                <w:szCs w:val="26"/>
                <w:lang w:val="sv-SE"/>
              </w:rPr>
              <w:t xml:space="preserve"> </w:t>
            </w:r>
            <w:r>
              <w:rPr>
                <w:rFonts w:eastAsia="MS Mincho" w:hint="eastAsia"/>
                <w:b/>
                <w:i/>
                <w:szCs w:val="26"/>
                <w:lang w:val="sv-SE" w:eastAsia="ja-JP"/>
              </w:rPr>
              <w:t xml:space="preserve">                                             </w:t>
            </w:r>
            <w:r>
              <w:rPr>
                <w:rFonts w:eastAsia="MS Mincho"/>
                <w:b/>
                <w:i/>
                <w:szCs w:val="26"/>
                <w:lang w:val="sv-SE" w:eastAsia="ja-JP"/>
              </w:rPr>
              <w:t xml:space="preserve">                       </w:t>
            </w:r>
            <w:r>
              <w:rPr>
                <w:rFonts w:eastAsia="MS Mincho" w:hint="eastAsia"/>
                <w:b/>
                <w:i/>
                <w:szCs w:val="26"/>
                <w:lang w:val="sv-SE" w:eastAsia="ja-JP"/>
              </w:rPr>
              <w:t xml:space="preserve"> </w:t>
            </w:r>
            <w:r>
              <w:rPr>
                <w:b/>
                <w:i/>
                <w:szCs w:val="26"/>
                <w:lang w:val="sv-SE"/>
              </w:rPr>
              <w:t xml:space="preserve">Thời gian: </w:t>
            </w:r>
            <w:r>
              <w:rPr>
                <w:rFonts w:eastAsia="MS Mincho"/>
                <w:b/>
                <w:i/>
                <w:szCs w:val="26"/>
                <w:lang w:val="sv-SE" w:eastAsia="ja-JP"/>
              </w:rPr>
              <w:t>4</w:t>
            </w:r>
            <w:r>
              <w:rPr>
                <w:rFonts w:eastAsia="MS Mincho" w:hint="eastAsia"/>
                <w:b/>
                <w:i/>
                <w:szCs w:val="26"/>
                <w:lang w:val="sv-SE" w:eastAsia="ja-JP"/>
              </w:rPr>
              <w:t>0</w:t>
            </w:r>
            <w:r>
              <w:rPr>
                <w:rFonts w:eastAsia="MS Mincho"/>
                <w:b/>
                <w:i/>
                <w:szCs w:val="26"/>
                <w:lang w:val="sv-SE" w:eastAsia="ja-JP"/>
              </w:rPr>
              <w:t xml:space="preserve"> </w:t>
            </w:r>
            <w:r>
              <w:rPr>
                <w:b/>
                <w:i/>
                <w:szCs w:val="26"/>
                <w:lang w:val="sv-SE"/>
              </w:rPr>
              <w:t>giờ</w:t>
            </w:r>
          </w:p>
          <w:p w:rsidR="00846A83" w:rsidRDefault="00846A83" w:rsidP="0043199C">
            <w:pPr>
              <w:tabs>
                <w:tab w:val="left" w:pos="567"/>
                <w:tab w:val="left" w:pos="3969"/>
                <w:tab w:val="left" w:pos="5103"/>
                <w:tab w:val="center" w:pos="6946"/>
              </w:tabs>
              <w:spacing w:before="120" w:after="120" w:line="276" w:lineRule="auto"/>
              <w:jc w:val="both"/>
              <w:rPr>
                <w:rFonts w:eastAsia="MS Mincho" w:hint="eastAsia"/>
                <w:b/>
                <w:i/>
                <w:szCs w:val="26"/>
                <w:lang w:val="sv-SE" w:eastAsia="ja-JP"/>
              </w:rPr>
            </w:pPr>
            <w:r>
              <w:rPr>
                <w:b/>
                <w:i/>
                <w:szCs w:val="26"/>
                <w:lang w:val="sv-SE"/>
              </w:rPr>
              <w:lastRenderedPageBreak/>
              <w:t>Mục tiêu:</w:t>
            </w:r>
          </w:p>
          <w:p w:rsidR="00846A83" w:rsidRDefault="00846A83" w:rsidP="00846A83">
            <w:pPr>
              <w:numPr>
                <w:ilvl w:val="0"/>
                <w:numId w:val="5"/>
              </w:numPr>
              <w:spacing w:line="269" w:lineRule="auto"/>
              <w:ind w:right="620"/>
              <w:jc w:val="both"/>
              <w:rPr>
                <w:rFonts w:eastAsia="Arial"/>
                <w:lang w:val="sv-SE"/>
              </w:rPr>
            </w:pPr>
            <w:r>
              <w:rPr>
                <w:rFonts w:eastAsia="Arial"/>
                <w:lang w:val="sv-SE"/>
              </w:rPr>
              <w:t>Hiểu rõ khái niệm và những đặc điểm cơ bản của thuế Xuất khẩu, thuế Nhập khẩu</w:t>
            </w:r>
          </w:p>
          <w:p w:rsidR="00846A83" w:rsidRDefault="00846A83" w:rsidP="00846A83">
            <w:pPr>
              <w:numPr>
                <w:ilvl w:val="0"/>
                <w:numId w:val="5"/>
              </w:numPr>
              <w:spacing w:line="269" w:lineRule="auto"/>
              <w:ind w:right="620"/>
              <w:jc w:val="both"/>
              <w:rPr>
                <w:rFonts w:eastAsia="Arial"/>
                <w:lang w:val="sv-SE"/>
              </w:rPr>
            </w:pPr>
            <w:r>
              <w:rPr>
                <w:rFonts w:eastAsia="Arial"/>
                <w:lang w:val="sv-SE"/>
              </w:rPr>
              <w:t>Tổng hợp và phân tích được vai trò thiết lập hàng rào thuế quan nhằm bảo hộ hàng hóa nội địa của thuế Xuất khẩu , thuế Nhập khẩu</w:t>
            </w:r>
          </w:p>
          <w:p w:rsidR="00846A83" w:rsidRDefault="00846A83" w:rsidP="00846A83">
            <w:pPr>
              <w:numPr>
                <w:ilvl w:val="0"/>
                <w:numId w:val="5"/>
              </w:numPr>
              <w:spacing w:line="269" w:lineRule="auto"/>
              <w:ind w:right="620"/>
              <w:jc w:val="both"/>
              <w:rPr>
                <w:rFonts w:eastAsia="Arial"/>
                <w:lang w:val="sv-SE"/>
              </w:rPr>
            </w:pPr>
            <w:r>
              <w:rPr>
                <w:rFonts w:eastAsia="Arial"/>
                <w:lang w:val="sv-SE"/>
              </w:rPr>
              <w:t>Xác định được các hàng hóa, dịch vụ nằm trong danh mục thuộc diện chịu thuế Xuất khẩu , thuế Nhập khẩu</w:t>
            </w:r>
          </w:p>
          <w:p w:rsidR="00846A83" w:rsidRDefault="00846A83" w:rsidP="00846A83">
            <w:pPr>
              <w:numPr>
                <w:ilvl w:val="0"/>
                <w:numId w:val="5"/>
              </w:numPr>
              <w:spacing w:line="269" w:lineRule="auto"/>
              <w:ind w:right="620"/>
              <w:jc w:val="both"/>
              <w:rPr>
                <w:rFonts w:eastAsia="Arial"/>
                <w:lang w:val="sv-SE"/>
              </w:rPr>
            </w:pPr>
            <w:r>
              <w:rPr>
                <w:rFonts w:eastAsia="Arial"/>
                <w:lang w:val="sv-SE"/>
              </w:rPr>
              <w:t>Xác định được căn cứ tính thuế, thuế suất và tiền thuế Xuất khẩu , thuế Nhập khẩu hiện hành của Việt Nam</w:t>
            </w:r>
          </w:p>
          <w:p w:rsidR="00846A83" w:rsidRDefault="00846A83" w:rsidP="00846A83">
            <w:pPr>
              <w:numPr>
                <w:ilvl w:val="0"/>
                <w:numId w:val="5"/>
              </w:numPr>
              <w:spacing w:line="269" w:lineRule="auto"/>
              <w:ind w:right="620"/>
              <w:jc w:val="both"/>
              <w:rPr>
                <w:rFonts w:eastAsia="Arial"/>
                <w:lang w:val="sv-SE"/>
              </w:rPr>
            </w:pPr>
            <w:r>
              <w:rPr>
                <w:rFonts w:eastAsia="Arial"/>
                <w:lang w:val="sv-SE"/>
              </w:rPr>
              <w:t>Hiểu rõ và biết được các phương pháp xác định giá tính thuế Xuất khẩu , thuế Nhập khẩu hiện hành của VN.</w:t>
            </w:r>
          </w:p>
          <w:p w:rsidR="00846A83" w:rsidRDefault="00846A83" w:rsidP="0043199C">
            <w:pPr>
              <w:jc w:val="both"/>
              <w:rPr>
                <w:rFonts w:eastAsia="MS Mincho" w:hint="eastAsia"/>
                <w:lang w:val="vi-VN" w:eastAsia="ja-JP"/>
              </w:rPr>
            </w:pPr>
            <w:r>
              <w:rPr>
                <w:b/>
                <w:i/>
                <w:szCs w:val="26"/>
                <w:lang w:val="sv-SE"/>
              </w:rPr>
              <w:t>Nội dung chương:</w:t>
            </w:r>
          </w:p>
          <w:p w:rsidR="00846A83" w:rsidRDefault="00846A83" w:rsidP="0043199C">
            <w:pPr>
              <w:tabs>
                <w:tab w:val="left" w:pos="567"/>
                <w:tab w:val="right" w:leader="dot" w:pos="3331"/>
                <w:tab w:val="left" w:pos="3969"/>
                <w:tab w:val="left" w:pos="5103"/>
                <w:tab w:val="center" w:pos="6946"/>
              </w:tabs>
              <w:spacing w:before="120" w:after="120" w:line="276" w:lineRule="auto"/>
              <w:jc w:val="both"/>
              <w:rPr>
                <w:rFonts w:eastAsia="MS Mincho" w:hint="eastAsia"/>
                <w:szCs w:val="26"/>
                <w:lang w:val="vi-VN" w:eastAsia="ja-JP"/>
              </w:rPr>
            </w:pPr>
            <w:r>
              <w:rPr>
                <w:rFonts w:eastAsia="MS Mincho"/>
                <w:szCs w:val="26"/>
                <w:lang w:val="vi-VN" w:eastAsia="ja-JP"/>
              </w:rPr>
              <w:t xml:space="preserve">2.1. </w:t>
            </w:r>
            <w:r>
              <w:rPr>
                <w:rFonts w:eastAsia="MS Mincho" w:hint="eastAsia"/>
                <w:szCs w:val="26"/>
                <w:lang w:val="vi-VN" w:eastAsia="ja-JP"/>
              </w:rPr>
              <w:t>Tổng quan về thuế xuất nhập khẩu</w:t>
            </w:r>
            <w:r>
              <w:rPr>
                <w:szCs w:val="26"/>
                <w:lang w:val="sv-SE"/>
              </w:rPr>
              <w:t xml:space="preserve"> </w:t>
            </w:r>
            <w:r>
              <w:rPr>
                <w:rFonts w:eastAsia="MS Mincho" w:hint="eastAsia"/>
                <w:szCs w:val="26"/>
                <w:lang w:val="sv-SE" w:eastAsia="ja-JP"/>
              </w:rPr>
              <w:t xml:space="preserve">                                            </w:t>
            </w:r>
            <w:r>
              <w:rPr>
                <w:rFonts w:eastAsia="MS Mincho"/>
                <w:szCs w:val="26"/>
                <w:lang w:val="sv-SE" w:eastAsia="ja-JP"/>
              </w:rPr>
              <w:t xml:space="preserve">    </w:t>
            </w:r>
            <w:r>
              <w:rPr>
                <w:szCs w:val="26"/>
                <w:lang w:val="sv-SE"/>
              </w:rPr>
              <w:t xml:space="preserve">Thời gian: </w:t>
            </w:r>
            <w:r>
              <w:rPr>
                <w:rFonts w:eastAsia="MS Mincho" w:hint="eastAsia"/>
                <w:szCs w:val="26"/>
                <w:lang w:val="sv-SE" w:eastAsia="ja-JP"/>
              </w:rPr>
              <w:t>3</w:t>
            </w:r>
            <w:r>
              <w:rPr>
                <w:rFonts w:eastAsia="MS Mincho"/>
                <w:szCs w:val="26"/>
                <w:lang w:val="sv-SE" w:eastAsia="ja-JP"/>
              </w:rPr>
              <w:t xml:space="preserve"> </w:t>
            </w:r>
            <w:r>
              <w:rPr>
                <w:szCs w:val="26"/>
                <w:lang w:val="sv-SE"/>
              </w:rPr>
              <w:t>giờ</w:t>
            </w:r>
            <w:r>
              <w:rPr>
                <w:rFonts w:eastAsia="MS Mincho" w:hint="eastAsia"/>
                <w:b/>
                <w:i/>
                <w:szCs w:val="26"/>
                <w:lang w:val="sv-SE" w:eastAsia="ja-JP"/>
              </w:rPr>
              <w:t xml:space="preserve">         </w:t>
            </w:r>
          </w:p>
          <w:p w:rsidR="00846A83" w:rsidRDefault="00846A83" w:rsidP="0043199C">
            <w:pPr>
              <w:tabs>
                <w:tab w:val="left" w:pos="567"/>
                <w:tab w:val="right" w:leader="dot" w:pos="3331"/>
                <w:tab w:val="left" w:pos="3969"/>
                <w:tab w:val="left" w:pos="5103"/>
                <w:tab w:val="center" w:pos="6946"/>
              </w:tabs>
              <w:spacing w:before="120" w:after="120" w:line="276" w:lineRule="auto"/>
              <w:jc w:val="both"/>
              <w:rPr>
                <w:rFonts w:eastAsia="MS Mincho" w:hint="eastAsia"/>
                <w:szCs w:val="26"/>
                <w:lang w:val="vi-VN" w:eastAsia="ja-JP"/>
              </w:rPr>
            </w:pPr>
            <w:r>
              <w:rPr>
                <w:rFonts w:eastAsia="MS Mincho" w:hint="eastAsia"/>
                <w:szCs w:val="26"/>
                <w:lang w:val="vi-VN" w:eastAsia="ja-JP"/>
              </w:rPr>
              <w:t>2.1.1. Khái niệm</w:t>
            </w:r>
          </w:p>
          <w:p w:rsidR="00846A83" w:rsidRDefault="00846A83" w:rsidP="0043199C">
            <w:pPr>
              <w:tabs>
                <w:tab w:val="left" w:pos="567"/>
                <w:tab w:val="right" w:leader="dot" w:pos="3331"/>
                <w:tab w:val="left" w:pos="3969"/>
                <w:tab w:val="left" w:pos="5103"/>
                <w:tab w:val="center" w:pos="6946"/>
              </w:tabs>
              <w:spacing w:before="120" w:after="120" w:line="276" w:lineRule="auto"/>
              <w:jc w:val="both"/>
              <w:rPr>
                <w:rFonts w:eastAsia="MS Mincho" w:hint="eastAsia"/>
                <w:szCs w:val="26"/>
                <w:lang w:val="vi-VN" w:eastAsia="ja-JP"/>
              </w:rPr>
            </w:pPr>
            <w:r>
              <w:rPr>
                <w:rFonts w:eastAsia="MS Mincho" w:hint="eastAsia"/>
                <w:szCs w:val="26"/>
                <w:lang w:val="vi-VN" w:eastAsia="ja-JP"/>
              </w:rPr>
              <w:t>2.1.2. Đặc điểm</w:t>
            </w:r>
          </w:p>
          <w:p w:rsidR="00846A83" w:rsidRDefault="00846A83" w:rsidP="0043199C">
            <w:pPr>
              <w:tabs>
                <w:tab w:val="left" w:pos="567"/>
                <w:tab w:val="right" w:leader="dot" w:pos="3331"/>
                <w:tab w:val="left" w:pos="3969"/>
                <w:tab w:val="left" w:pos="5103"/>
                <w:tab w:val="center" w:pos="6946"/>
              </w:tabs>
              <w:spacing w:before="120" w:after="120" w:line="276" w:lineRule="auto"/>
              <w:jc w:val="both"/>
              <w:rPr>
                <w:rFonts w:eastAsia="MS Mincho" w:hint="eastAsia"/>
                <w:szCs w:val="26"/>
                <w:lang w:val="vi-VN" w:eastAsia="ja-JP"/>
              </w:rPr>
            </w:pPr>
            <w:r>
              <w:rPr>
                <w:rFonts w:eastAsia="MS Mincho" w:hint="eastAsia"/>
                <w:szCs w:val="26"/>
                <w:lang w:val="vi-VN" w:eastAsia="ja-JP"/>
              </w:rPr>
              <w:t>2.1.3. Vai trò</w:t>
            </w:r>
          </w:p>
          <w:p w:rsidR="00846A83" w:rsidRDefault="00846A83" w:rsidP="0043199C">
            <w:pPr>
              <w:tabs>
                <w:tab w:val="left" w:pos="567"/>
                <w:tab w:val="right" w:leader="dot" w:pos="3331"/>
                <w:tab w:val="left" w:pos="3969"/>
                <w:tab w:val="left" w:pos="5103"/>
                <w:tab w:val="center" w:pos="6946"/>
              </w:tabs>
              <w:spacing w:before="120" w:after="120" w:line="276" w:lineRule="auto"/>
              <w:jc w:val="both"/>
              <w:rPr>
                <w:rFonts w:eastAsia="MS Mincho" w:hint="eastAsia"/>
                <w:szCs w:val="26"/>
                <w:lang w:val="vi-VN" w:eastAsia="ja-JP"/>
              </w:rPr>
            </w:pPr>
            <w:r>
              <w:rPr>
                <w:rFonts w:eastAsia="MS Mincho" w:hint="eastAsia"/>
                <w:szCs w:val="26"/>
                <w:lang w:val="vi-VN" w:eastAsia="ja-JP"/>
              </w:rPr>
              <w:t>2.2. Nội dung cơ bản của thuế xuất khẩu, nhập khẩu hiện hành</w:t>
            </w:r>
            <w:r>
              <w:rPr>
                <w:szCs w:val="26"/>
                <w:lang w:val="sv-SE"/>
              </w:rPr>
              <w:t xml:space="preserve"> </w:t>
            </w:r>
            <w:r>
              <w:rPr>
                <w:rFonts w:eastAsia="MS Mincho" w:hint="eastAsia"/>
                <w:szCs w:val="26"/>
                <w:lang w:val="sv-SE" w:eastAsia="ja-JP"/>
              </w:rPr>
              <w:t xml:space="preserve">    </w:t>
            </w:r>
            <w:r>
              <w:rPr>
                <w:rFonts w:eastAsia="MS Mincho"/>
                <w:szCs w:val="26"/>
                <w:lang w:val="sv-SE" w:eastAsia="ja-JP"/>
              </w:rPr>
              <w:t xml:space="preserve">    </w:t>
            </w:r>
            <w:r>
              <w:rPr>
                <w:rFonts w:eastAsia="MS Mincho" w:hint="eastAsia"/>
                <w:szCs w:val="26"/>
                <w:lang w:val="sv-SE" w:eastAsia="ja-JP"/>
              </w:rPr>
              <w:t xml:space="preserve"> </w:t>
            </w:r>
            <w:r>
              <w:rPr>
                <w:szCs w:val="26"/>
                <w:lang w:val="sv-SE"/>
              </w:rPr>
              <w:t xml:space="preserve">Thời gian: </w:t>
            </w:r>
            <w:r>
              <w:rPr>
                <w:rFonts w:eastAsia="MS Mincho" w:hint="eastAsia"/>
                <w:szCs w:val="26"/>
                <w:lang w:val="sv-SE" w:eastAsia="ja-JP"/>
              </w:rPr>
              <w:t>35</w:t>
            </w:r>
            <w:r>
              <w:rPr>
                <w:rFonts w:eastAsia="MS Mincho"/>
                <w:szCs w:val="26"/>
                <w:lang w:val="sv-SE" w:eastAsia="ja-JP"/>
              </w:rPr>
              <w:t xml:space="preserve"> </w:t>
            </w:r>
            <w:r>
              <w:rPr>
                <w:szCs w:val="26"/>
                <w:lang w:val="sv-SE"/>
              </w:rPr>
              <w:t>giờ</w:t>
            </w:r>
            <w:r>
              <w:rPr>
                <w:rFonts w:eastAsia="MS Mincho" w:hint="eastAsia"/>
                <w:b/>
                <w:i/>
                <w:szCs w:val="26"/>
                <w:lang w:val="sv-SE" w:eastAsia="ja-JP"/>
              </w:rPr>
              <w:t xml:space="preserve">         </w:t>
            </w:r>
          </w:p>
          <w:p w:rsidR="00846A83" w:rsidRDefault="00846A83" w:rsidP="0043199C">
            <w:pPr>
              <w:tabs>
                <w:tab w:val="left" w:pos="567"/>
                <w:tab w:val="right" w:leader="dot" w:pos="3331"/>
                <w:tab w:val="left" w:pos="3969"/>
                <w:tab w:val="left" w:pos="5103"/>
                <w:tab w:val="center" w:pos="6946"/>
              </w:tabs>
              <w:spacing w:before="120" w:after="120" w:line="276" w:lineRule="auto"/>
              <w:jc w:val="both"/>
              <w:rPr>
                <w:rFonts w:eastAsia="MS Mincho" w:hint="eastAsia"/>
                <w:szCs w:val="26"/>
                <w:lang w:val="vi-VN" w:eastAsia="ja-JP"/>
              </w:rPr>
            </w:pPr>
            <w:r>
              <w:rPr>
                <w:rFonts w:eastAsia="MS Mincho" w:hint="eastAsia"/>
                <w:szCs w:val="26"/>
                <w:lang w:val="vi-VN" w:eastAsia="ja-JP"/>
              </w:rPr>
              <w:t>2.2.1. Đối tượng chịu thuế</w:t>
            </w:r>
          </w:p>
          <w:p w:rsidR="00846A83" w:rsidRDefault="00846A83" w:rsidP="0043199C">
            <w:pPr>
              <w:tabs>
                <w:tab w:val="left" w:pos="567"/>
                <w:tab w:val="right" w:leader="dot" w:pos="3331"/>
                <w:tab w:val="left" w:pos="3969"/>
                <w:tab w:val="left" w:pos="5103"/>
                <w:tab w:val="center" w:pos="6946"/>
              </w:tabs>
              <w:spacing w:before="120" w:after="120" w:line="276" w:lineRule="auto"/>
              <w:jc w:val="both"/>
              <w:rPr>
                <w:rFonts w:eastAsia="MS Mincho" w:hint="eastAsia"/>
                <w:szCs w:val="26"/>
                <w:lang w:val="vi-VN" w:eastAsia="ja-JP"/>
              </w:rPr>
            </w:pPr>
            <w:r>
              <w:rPr>
                <w:rFonts w:eastAsia="MS Mincho" w:hint="eastAsia"/>
                <w:szCs w:val="26"/>
                <w:lang w:val="vi-VN" w:eastAsia="ja-JP"/>
              </w:rPr>
              <w:t>2.2.2. Đối tượng không chịu thuế</w:t>
            </w:r>
          </w:p>
          <w:p w:rsidR="00846A83" w:rsidRDefault="00846A83" w:rsidP="0043199C">
            <w:pPr>
              <w:tabs>
                <w:tab w:val="left" w:pos="567"/>
                <w:tab w:val="right" w:leader="dot" w:pos="3331"/>
                <w:tab w:val="left" w:pos="3969"/>
                <w:tab w:val="left" w:pos="5103"/>
                <w:tab w:val="center" w:pos="6946"/>
              </w:tabs>
              <w:spacing w:before="120" w:after="120" w:line="276" w:lineRule="auto"/>
              <w:jc w:val="both"/>
              <w:rPr>
                <w:rFonts w:eastAsia="MS Mincho" w:hint="eastAsia"/>
                <w:szCs w:val="26"/>
                <w:lang w:val="vi-VN" w:eastAsia="ja-JP"/>
              </w:rPr>
            </w:pPr>
            <w:r>
              <w:rPr>
                <w:rFonts w:eastAsia="MS Mincho" w:hint="eastAsia"/>
                <w:szCs w:val="26"/>
                <w:lang w:val="vi-VN" w:eastAsia="ja-JP"/>
              </w:rPr>
              <w:t>2.2.3. Người nộp thuế</w:t>
            </w:r>
          </w:p>
          <w:p w:rsidR="00846A83" w:rsidRDefault="00846A83" w:rsidP="0043199C">
            <w:pPr>
              <w:tabs>
                <w:tab w:val="left" w:pos="567"/>
                <w:tab w:val="right" w:leader="dot" w:pos="3331"/>
                <w:tab w:val="left" w:pos="3969"/>
                <w:tab w:val="left" w:pos="5103"/>
                <w:tab w:val="center" w:pos="6946"/>
              </w:tabs>
              <w:spacing w:before="120" w:after="120" w:line="276" w:lineRule="auto"/>
              <w:jc w:val="both"/>
              <w:rPr>
                <w:rFonts w:eastAsia="MS Mincho"/>
                <w:szCs w:val="26"/>
                <w:lang w:val="vi-VN" w:eastAsia="ja-JP"/>
              </w:rPr>
            </w:pPr>
            <w:r>
              <w:rPr>
                <w:rFonts w:eastAsia="MS Mincho" w:hint="eastAsia"/>
                <w:szCs w:val="26"/>
                <w:lang w:val="vi-VN" w:eastAsia="ja-JP"/>
              </w:rPr>
              <w:t>2.2.4. Phương pháp tính thuế</w:t>
            </w:r>
          </w:p>
          <w:p w:rsidR="00846A83" w:rsidRDefault="00846A83" w:rsidP="0043199C">
            <w:pPr>
              <w:tabs>
                <w:tab w:val="left" w:pos="567"/>
                <w:tab w:val="right" w:leader="dot" w:pos="3331"/>
                <w:tab w:val="left" w:pos="3969"/>
                <w:tab w:val="left" w:pos="5103"/>
                <w:tab w:val="center" w:pos="6946"/>
              </w:tabs>
              <w:spacing w:before="120" w:after="120" w:line="276" w:lineRule="auto"/>
              <w:jc w:val="both"/>
              <w:rPr>
                <w:rFonts w:eastAsia="MS Mincho" w:hint="eastAsia"/>
                <w:szCs w:val="26"/>
                <w:lang w:val="vi-VN" w:eastAsia="ja-JP"/>
              </w:rPr>
            </w:pPr>
            <w:r>
              <w:rPr>
                <w:rFonts w:eastAsia="MS Mincho"/>
                <w:szCs w:val="26"/>
                <w:lang w:val="vi-VN" w:eastAsia="ja-JP"/>
              </w:rPr>
              <w:t xml:space="preserve">2.2.4.1. Phương pháp tính thuế đối với hàng hóa áp dụng thuế suất theo tỷ lệ phần trăm </w:t>
            </w:r>
            <w:r>
              <w:rPr>
                <w:rFonts w:eastAsia="MS Mincho" w:hint="eastAsia"/>
                <w:szCs w:val="26"/>
                <w:lang w:val="vi-VN" w:eastAsia="ja-JP"/>
              </w:rPr>
              <w:t>(</w:t>
            </w:r>
            <w:r>
              <w:rPr>
                <w:rFonts w:eastAsia="MS Mincho"/>
                <w:szCs w:val="26"/>
                <w:lang w:val="vi-VN" w:eastAsia="ja-JP"/>
              </w:rPr>
              <w:t>%</w:t>
            </w:r>
            <w:r>
              <w:rPr>
                <w:rFonts w:eastAsia="MS Mincho" w:hint="eastAsia"/>
                <w:szCs w:val="26"/>
                <w:lang w:val="vi-VN" w:eastAsia="ja-JP"/>
              </w:rPr>
              <w:t>)</w:t>
            </w:r>
          </w:p>
          <w:p w:rsidR="00846A83" w:rsidRDefault="00846A83" w:rsidP="0043199C">
            <w:pPr>
              <w:tabs>
                <w:tab w:val="left" w:pos="567"/>
                <w:tab w:val="right" w:leader="dot" w:pos="3331"/>
                <w:tab w:val="left" w:pos="3969"/>
                <w:tab w:val="left" w:pos="5103"/>
                <w:tab w:val="center" w:pos="6946"/>
              </w:tabs>
              <w:spacing w:before="120" w:after="120" w:line="276" w:lineRule="auto"/>
              <w:jc w:val="both"/>
              <w:rPr>
                <w:rFonts w:eastAsia="MS Mincho" w:hint="eastAsia"/>
                <w:szCs w:val="26"/>
                <w:lang w:val="vi-VN" w:eastAsia="ja-JP"/>
              </w:rPr>
            </w:pPr>
            <w:r>
              <w:rPr>
                <w:rFonts w:eastAsia="MS Mincho" w:hint="eastAsia"/>
                <w:szCs w:val="26"/>
                <w:lang w:val="vi-VN" w:eastAsia="ja-JP"/>
              </w:rPr>
              <w:t>a. Số lượng hàng hóa tính thuế</w:t>
            </w:r>
          </w:p>
          <w:p w:rsidR="00846A83" w:rsidRDefault="00846A83" w:rsidP="0043199C">
            <w:pPr>
              <w:tabs>
                <w:tab w:val="left" w:pos="567"/>
                <w:tab w:val="right" w:leader="dot" w:pos="3331"/>
                <w:tab w:val="left" w:pos="3969"/>
                <w:tab w:val="left" w:pos="5103"/>
                <w:tab w:val="center" w:pos="6946"/>
              </w:tabs>
              <w:spacing w:before="120" w:after="120" w:line="276" w:lineRule="auto"/>
              <w:jc w:val="both"/>
              <w:rPr>
                <w:rFonts w:eastAsia="MS Mincho" w:hint="eastAsia"/>
                <w:szCs w:val="26"/>
                <w:lang w:val="vi-VN" w:eastAsia="ja-JP"/>
              </w:rPr>
            </w:pPr>
            <w:r>
              <w:rPr>
                <w:rFonts w:eastAsia="MS Mincho" w:hint="eastAsia"/>
                <w:szCs w:val="26"/>
                <w:lang w:val="vi-VN" w:eastAsia="ja-JP"/>
              </w:rPr>
              <w:t>b. Giá tính thuế</w:t>
            </w:r>
          </w:p>
          <w:p w:rsidR="00846A83" w:rsidRDefault="00846A83" w:rsidP="0043199C">
            <w:pPr>
              <w:tabs>
                <w:tab w:val="left" w:pos="567"/>
                <w:tab w:val="right" w:leader="dot" w:pos="3331"/>
                <w:tab w:val="left" w:pos="3969"/>
                <w:tab w:val="left" w:pos="5103"/>
                <w:tab w:val="center" w:pos="6946"/>
              </w:tabs>
              <w:spacing w:before="120" w:after="120" w:line="276" w:lineRule="auto"/>
              <w:ind w:left="720"/>
              <w:jc w:val="both"/>
              <w:rPr>
                <w:rFonts w:eastAsia="MS Mincho" w:hint="eastAsia"/>
                <w:szCs w:val="26"/>
                <w:lang w:val="vi-VN" w:eastAsia="ja-JP"/>
              </w:rPr>
            </w:pPr>
            <w:r>
              <w:rPr>
                <w:rFonts w:eastAsia="MS Mincho"/>
                <w:szCs w:val="26"/>
                <w:lang w:val="vi-VN" w:eastAsia="ja-JP"/>
              </w:rPr>
              <w:t xml:space="preserve">- </w:t>
            </w:r>
            <w:r>
              <w:rPr>
                <w:rFonts w:eastAsia="MS Mincho" w:hint="eastAsia"/>
                <w:szCs w:val="26"/>
                <w:lang w:val="vi-VN" w:eastAsia="ja-JP"/>
              </w:rPr>
              <w:t xml:space="preserve"> Đối với hàng hóa xuất khẩu</w:t>
            </w:r>
          </w:p>
          <w:p w:rsidR="00846A83" w:rsidRDefault="00846A83" w:rsidP="0043199C">
            <w:pPr>
              <w:tabs>
                <w:tab w:val="left" w:pos="567"/>
                <w:tab w:val="right" w:leader="dot" w:pos="3331"/>
                <w:tab w:val="left" w:pos="3969"/>
                <w:tab w:val="left" w:pos="5103"/>
                <w:tab w:val="center" w:pos="6946"/>
              </w:tabs>
              <w:spacing w:before="120" w:after="120" w:line="276" w:lineRule="auto"/>
              <w:ind w:left="720"/>
              <w:jc w:val="both"/>
              <w:rPr>
                <w:rFonts w:eastAsia="MS Mincho" w:hint="eastAsia"/>
                <w:szCs w:val="26"/>
                <w:lang w:val="vi-VN" w:eastAsia="ja-JP"/>
              </w:rPr>
            </w:pPr>
            <w:r>
              <w:rPr>
                <w:rFonts w:eastAsia="MS Mincho"/>
                <w:szCs w:val="26"/>
                <w:lang w:val="vi-VN" w:eastAsia="ja-JP"/>
              </w:rPr>
              <w:t xml:space="preserve">- </w:t>
            </w:r>
            <w:r>
              <w:rPr>
                <w:rFonts w:eastAsia="MS Mincho" w:hint="eastAsia"/>
                <w:szCs w:val="26"/>
                <w:lang w:val="vi-VN" w:eastAsia="ja-JP"/>
              </w:rPr>
              <w:t xml:space="preserve"> Đối với hàng hóa nhập khẩu</w:t>
            </w:r>
          </w:p>
          <w:p w:rsidR="00846A83" w:rsidRDefault="00846A83" w:rsidP="0043199C">
            <w:pPr>
              <w:tabs>
                <w:tab w:val="left" w:pos="567"/>
                <w:tab w:val="right" w:leader="dot" w:pos="3331"/>
                <w:tab w:val="left" w:pos="3969"/>
                <w:tab w:val="left" w:pos="5103"/>
                <w:tab w:val="center" w:pos="6946"/>
              </w:tabs>
              <w:spacing w:before="120" w:after="120" w:line="276" w:lineRule="auto"/>
              <w:jc w:val="both"/>
              <w:rPr>
                <w:rFonts w:eastAsia="MS Mincho" w:hint="eastAsia"/>
                <w:szCs w:val="26"/>
                <w:lang w:val="vi-VN" w:eastAsia="ja-JP"/>
              </w:rPr>
            </w:pPr>
            <w:r>
              <w:rPr>
                <w:rFonts w:eastAsia="MS Mincho" w:hint="eastAsia"/>
                <w:szCs w:val="26"/>
                <w:lang w:val="vi-VN" w:eastAsia="ja-JP"/>
              </w:rPr>
              <w:t>2.2.4.2. Phương pháp tính thuế đối với hàng hóa áp dụng thuế suất tuyệt đối, thuế hỗn hợp</w:t>
            </w:r>
          </w:p>
          <w:p w:rsidR="00846A83" w:rsidRDefault="00846A83" w:rsidP="0043199C">
            <w:pPr>
              <w:tabs>
                <w:tab w:val="left" w:pos="567"/>
                <w:tab w:val="right" w:leader="dot" w:pos="3331"/>
                <w:tab w:val="left" w:pos="3969"/>
                <w:tab w:val="left" w:pos="5103"/>
                <w:tab w:val="center" w:pos="6946"/>
              </w:tabs>
              <w:spacing w:before="120" w:after="120" w:line="276" w:lineRule="auto"/>
              <w:jc w:val="both"/>
              <w:rPr>
                <w:rFonts w:eastAsia="MS Mincho"/>
                <w:szCs w:val="26"/>
                <w:lang w:val="vi-VN" w:eastAsia="ja-JP"/>
              </w:rPr>
            </w:pPr>
            <w:r>
              <w:rPr>
                <w:rFonts w:eastAsia="MS Mincho"/>
                <w:szCs w:val="26"/>
                <w:lang w:val="vi-VN" w:eastAsia="ja-JP"/>
              </w:rPr>
              <w:t>2.2.5. Miễn thuế, xét miễn thuế, giảm thuế</w:t>
            </w:r>
          </w:p>
          <w:p w:rsidR="00846A83" w:rsidRDefault="00846A83" w:rsidP="0043199C">
            <w:pPr>
              <w:tabs>
                <w:tab w:val="left" w:pos="567"/>
                <w:tab w:val="right" w:leader="dot" w:pos="3331"/>
                <w:tab w:val="left" w:pos="3969"/>
                <w:tab w:val="left" w:pos="5103"/>
                <w:tab w:val="center" w:pos="6946"/>
              </w:tabs>
              <w:spacing w:before="120" w:after="120" w:line="276" w:lineRule="auto"/>
              <w:jc w:val="both"/>
              <w:rPr>
                <w:rFonts w:eastAsia="MS Mincho"/>
                <w:szCs w:val="26"/>
                <w:lang w:eastAsia="ja-JP"/>
              </w:rPr>
            </w:pPr>
            <w:r>
              <w:rPr>
                <w:rFonts w:eastAsia="MS Mincho"/>
                <w:szCs w:val="26"/>
                <w:lang w:eastAsia="ja-JP"/>
              </w:rPr>
              <w:lastRenderedPageBreak/>
              <w:t>2.2.6. Hoàn thuế</w:t>
            </w:r>
          </w:p>
          <w:p w:rsidR="00846A83" w:rsidRDefault="00846A83" w:rsidP="0043199C">
            <w:pPr>
              <w:spacing w:before="120" w:after="120" w:line="240" w:lineRule="auto"/>
              <w:jc w:val="both"/>
              <w:rPr>
                <w:b/>
                <w:szCs w:val="26"/>
                <w:lang w:val="sv-SE"/>
              </w:rPr>
            </w:pPr>
            <w:r>
              <w:rPr>
                <w:rFonts w:eastAsia="MS Mincho" w:hint="eastAsia"/>
                <w:b/>
                <w:szCs w:val="26"/>
                <w:lang w:val="vi-VN" w:eastAsia="ja-JP"/>
              </w:rPr>
              <w:t>Kiểm tra</w:t>
            </w:r>
            <w:r>
              <w:rPr>
                <w:b/>
                <w:szCs w:val="26"/>
                <w:lang w:val="sv-SE"/>
              </w:rPr>
              <w:t xml:space="preserve"> </w:t>
            </w:r>
            <w:r>
              <w:rPr>
                <w:rFonts w:eastAsia="MS Mincho" w:hint="eastAsia"/>
                <w:b/>
                <w:szCs w:val="26"/>
                <w:lang w:val="sv-SE" w:eastAsia="ja-JP"/>
              </w:rPr>
              <w:t xml:space="preserve">                                                                                                      </w:t>
            </w:r>
            <w:r>
              <w:rPr>
                <w:b/>
                <w:szCs w:val="26"/>
                <w:lang w:val="sv-SE"/>
              </w:rPr>
              <w:t>Thời gian: 2 giờ</w:t>
            </w:r>
          </w:p>
        </w:tc>
      </w:tr>
    </w:tbl>
    <w:p w:rsidR="00846A83" w:rsidRDefault="00846A83" w:rsidP="00846A83">
      <w:pPr>
        <w:spacing w:before="120" w:after="0" w:line="240" w:lineRule="auto"/>
        <w:jc w:val="both"/>
        <w:rPr>
          <w:rFonts w:eastAsia="Times New Roman"/>
          <w:b/>
          <w:szCs w:val="26"/>
          <w:lang w:val="vi-VN"/>
        </w:rPr>
      </w:pPr>
      <w:r>
        <w:rPr>
          <w:rFonts w:eastAsia="Times New Roman"/>
          <w:b/>
          <w:szCs w:val="26"/>
          <w:lang w:val="vi-VN"/>
        </w:rPr>
        <w:lastRenderedPageBreak/>
        <w:t>IV. Điều kiện thực hiện:</w:t>
      </w:r>
    </w:p>
    <w:p w:rsidR="00846A83" w:rsidRDefault="00846A83" w:rsidP="00846A83">
      <w:pPr>
        <w:tabs>
          <w:tab w:val="left" w:pos="567"/>
          <w:tab w:val="left" w:pos="3969"/>
          <w:tab w:val="left" w:pos="5103"/>
          <w:tab w:val="center" w:pos="6946"/>
        </w:tabs>
        <w:spacing w:before="120" w:after="120" w:line="276" w:lineRule="auto"/>
        <w:jc w:val="both"/>
        <w:outlineLvl w:val="0"/>
        <w:rPr>
          <w:szCs w:val="26"/>
          <w:lang w:val="sv-SE"/>
        </w:rPr>
      </w:pPr>
      <w:r>
        <w:rPr>
          <w:szCs w:val="26"/>
          <w:lang w:val="sv-SE"/>
        </w:rPr>
        <w:t>1. Phòng học chuyên môn hóa/nhà xưởng: Phòng học lý thuyết</w:t>
      </w:r>
    </w:p>
    <w:p w:rsidR="00846A83" w:rsidRDefault="00846A83" w:rsidP="00846A83">
      <w:pPr>
        <w:tabs>
          <w:tab w:val="left" w:pos="567"/>
          <w:tab w:val="left" w:pos="3969"/>
          <w:tab w:val="left" w:pos="5103"/>
          <w:tab w:val="center" w:pos="6946"/>
        </w:tabs>
        <w:spacing w:before="120" w:after="120" w:line="276" w:lineRule="auto"/>
        <w:jc w:val="both"/>
        <w:outlineLvl w:val="0"/>
        <w:rPr>
          <w:szCs w:val="26"/>
          <w:lang w:val="sv-SE"/>
        </w:rPr>
      </w:pPr>
      <w:r>
        <w:rPr>
          <w:szCs w:val="26"/>
          <w:lang w:val="sv-SE"/>
        </w:rPr>
        <w:t>2. Trang thiết bị máy móc: Máy tính, máy chiếu projecto</w:t>
      </w:r>
    </w:p>
    <w:p w:rsidR="00846A83" w:rsidRDefault="00846A83" w:rsidP="00846A83">
      <w:pPr>
        <w:tabs>
          <w:tab w:val="left" w:pos="567"/>
          <w:tab w:val="left" w:pos="3969"/>
          <w:tab w:val="left" w:pos="5103"/>
          <w:tab w:val="center" w:pos="6946"/>
        </w:tabs>
        <w:spacing w:before="120" w:after="120" w:line="276" w:lineRule="auto"/>
        <w:jc w:val="both"/>
        <w:outlineLvl w:val="0"/>
        <w:rPr>
          <w:szCs w:val="26"/>
          <w:lang w:val="sv-SE"/>
        </w:rPr>
      </w:pPr>
      <w:r>
        <w:rPr>
          <w:szCs w:val="26"/>
          <w:lang w:val="sv-SE"/>
        </w:rPr>
        <w:t xml:space="preserve">3. Học liệu, dụng cụ, nguyên vật liệu: </w:t>
      </w:r>
    </w:p>
    <w:p w:rsidR="00846A83" w:rsidRDefault="00846A83" w:rsidP="00846A83">
      <w:pPr>
        <w:tabs>
          <w:tab w:val="left" w:pos="567"/>
          <w:tab w:val="left" w:pos="3969"/>
          <w:tab w:val="left" w:pos="5103"/>
          <w:tab w:val="center" w:pos="6946"/>
        </w:tabs>
        <w:spacing w:before="120" w:after="120" w:line="276" w:lineRule="auto"/>
        <w:jc w:val="both"/>
        <w:outlineLvl w:val="0"/>
        <w:rPr>
          <w:szCs w:val="26"/>
          <w:lang w:val="sv-SE"/>
        </w:rPr>
      </w:pPr>
      <w:r>
        <w:rPr>
          <w:szCs w:val="26"/>
          <w:lang w:val="sv-SE"/>
        </w:rPr>
        <w:t>-Đề cương, giáo án, bài giảng học phần, giáo trình, tài liệu tham khảo</w:t>
      </w:r>
    </w:p>
    <w:p w:rsidR="00846A83" w:rsidRDefault="00846A83" w:rsidP="00846A83">
      <w:pPr>
        <w:tabs>
          <w:tab w:val="left" w:pos="567"/>
          <w:tab w:val="left" w:pos="3969"/>
          <w:tab w:val="left" w:pos="5103"/>
          <w:tab w:val="center" w:pos="6946"/>
        </w:tabs>
        <w:spacing w:before="120" w:after="120" w:line="276" w:lineRule="auto"/>
        <w:jc w:val="both"/>
        <w:outlineLvl w:val="0"/>
        <w:rPr>
          <w:szCs w:val="26"/>
          <w:lang w:val="sv-SE"/>
        </w:rPr>
      </w:pPr>
      <w:r>
        <w:rPr>
          <w:szCs w:val="26"/>
          <w:lang w:val="sv-SE"/>
        </w:rPr>
        <w:t xml:space="preserve">- Giáo trình, tài liệu phát tay và các tài liệu liên quan khác: Luật thuế xuất khẩu nhập khẩu. </w:t>
      </w:r>
    </w:p>
    <w:p w:rsidR="00846A83" w:rsidRDefault="00846A83" w:rsidP="00846A83">
      <w:pPr>
        <w:tabs>
          <w:tab w:val="left" w:pos="567"/>
          <w:tab w:val="left" w:pos="3969"/>
          <w:tab w:val="left" w:pos="5103"/>
          <w:tab w:val="center" w:pos="6946"/>
        </w:tabs>
        <w:spacing w:before="120" w:after="120" w:line="276" w:lineRule="auto"/>
        <w:jc w:val="both"/>
        <w:outlineLvl w:val="0"/>
        <w:rPr>
          <w:szCs w:val="26"/>
          <w:lang w:val="sv-SE"/>
        </w:rPr>
      </w:pPr>
      <w:r>
        <w:rPr>
          <w:szCs w:val="26"/>
          <w:lang w:val="sv-SE"/>
        </w:rPr>
        <w:t>- Ngân hàng câu hỏi trắc nghiệm môn Thuế,</w:t>
      </w:r>
      <w:r>
        <w:rPr>
          <w:szCs w:val="26"/>
          <w:lang w:val="sv-SE"/>
        </w:rPr>
        <w:tab/>
      </w:r>
    </w:p>
    <w:p w:rsidR="00846A83" w:rsidRDefault="00846A83" w:rsidP="00846A83">
      <w:pPr>
        <w:tabs>
          <w:tab w:val="left" w:pos="567"/>
          <w:tab w:val="left" w:pos="3969"/>
          <w:tab w:val="left" w:pos="5103"/>
          <w:tab w:val="center" w:pos="6946"/>
        </w:tabs>
        <w:spacing w:before="120" w:after="120" w:line="276" w:lineRule="auto"/>
        <w:jc w:val="both"/>
        <w:outlineLvl w:val="0"/>
        <w:rPr>
          <w:szCs w:val="26"/>
          <w:lang w:val="sv-SE"/>
        </w:rPr>
      </w:pPr>
      <w:r>
        <w:rPr>
          <w:szCs w:val="26"/>
          <w:lang w:val="sv-SE"/>
        </w:rPr>
        <w:t>- Câu hỏi, bài tập thực hành</w:t>
      </w:r>
    </w:p>
    <w:p w:rsidR="00846A83" w:rsidRDefault="00846A83" w:rsidP="00846A83">
      <w:pPr>
        <w:spacing w:before="120" w:after="0" w:line="240" w:lineRule="auto"/>
        <w:jc w:val="both"/>
        <w:rPr>
          <w:rFonts w:eastAsia="Times New Roman"/>
          <w:b/>
          <w:szCs w:val="26"/>
          <w:lang w:val="vi-VN"/>
        </w:rPr>
      </w:pPr>
      <w:r>
        <w:rPr>
          <w:rFonts w:eastAsia="Times New Roman"/>
          <w:b/>
          <w:szCs w:val="26"/>
          <w:lang w:val="vi-VN"/>
        </w:rPr>
        <w:t xml:space="preserve">V. Nội dung và phương pháp, đánh giá: </w:t>
      </w:r>
    </w:p>
    <w:p w:rsidR="00846A83" w:rsidRDefault="00846A83" w:rsidP="00846A83">
      <w:pPr>
        <w:tabs>
          <w:tab w:val="left" w:pos="567"/>
          <w:tab w:val="left" w:pos="3969"/>
          <w:tab w:val="left" w:pos="5103"/>
          <w:tab w:val="center" w:pos="6946"/>
        </w:tabs>
        <w:spacing w:before="120" w:after="120" w:line="276" w:lineRule="auto"/>
        <w:jc w:val="both"/>
        <w:outlineLvl w:val="0"/>
        <w:rPr>
          <w:b/>
          <w:szCs w:val="26"/>
          <w:lang w:val="vi-VN"/>
        </w:rPr>
      </w:pPr>
      <w:r>
        <w:rPr>
          <w:b/>
          <w:szCs w:val="26"/>
          <w:lang w:val="vi-VN"/>
        </w:rPr>
        <w:t>1. Nội dung:</w:t>
      </w:r>
    </w:p>
    <w:p w:rsidR="00846A83" w:rsidRDefault="00846A83" w:rsidP="00846A83">
      <w:pPr>
        <w:pStyle w:val="ListParagraph"/>
        <w:tabs>
          <w:tab w:val="left" w:pos="567"/>
          <w:tab w:val="left" w:pos="709"/>
          <w:tab w:val="left" w:pos="3969"/>
          <w:tab w:val="left" w:pos="5103"/>
          <w:tab w:val="center" w:pos="6946"/>
        </w:tabs>
        <w:spacing w:before="120" w:after="120" w:line="276" w:lineRule="auto"/>
        <w:ind w:left="0"/>
        <w:contextualSpacing/>
        <w:jc w:val="both"/>
        <w:rPr>
          <w:b/>
          <w:bCs/>
          <w:szCs w:val="26"/>
          <w:lang w:val="pt-BR"/>
        </w:rPr>
      </w:pPr>
      <w:r>
        <w:rPr>
          <w:b/>
          <w:bCs/>
          <w:szCs w:val="26"/>
          <w:lang w:val="pt-BR"/>
        </w:rPr>
        <w:t>Kiến thức:</w:t>
      </w:r>
      <w:r w:rsidRPr="00846A83">
        <w:rPr>
          <w:b/>
          <w:szCs w:val="26"/>
          <w:lang w:val="vi-VN"/>
        </w:rPr>
        <w:t xml:space="preserve"> </w:t>
      </w:r>
    </w:p>
    <w:p w:rsidR="00846A83" w:rsidRDefault="00846A83" w:rsidP="00846A83">
      <w:pPr>
        <w:pStyle w:val="ListParagraph"/>
        <w:tabs>
          <w:tab w:val="left" w:pos="567"/>
          <w:tab w:val="left" w:pos="709"/>
          <w:tab w:val="left" w:pos="3969"/>
          <w:tab w:val="left" w:pos="5103"/>
          <w:tab w:val="center" w:pos="6946"/>
        </w:tabs>
        <w:spacing w:before="120" w:after="120" w:line="276" w:lineRule="auto"/>
        <w:ind w:left="0"/>
        <w:jc w:val="both"/>
        <w:rPr>
          <w:bCs/>
          <w:szCs w:val="26"/>
          <w:lang w:val="pt-BR"/>
        </w:rPr>
      </w:pPr>
      <w:r>
        <w:rPr>
          <w:bCs/>
          <w:szCs w:val="26"/>
          <w:lang w:val="pt-BR"/>
        </w:rPr>
        <w:t xml:space="preserve">+ </w:t>
      </w:r>
      <w:r>
        <w:rPr>
          <w:rFonts w:eastAsia="Arial"/>
          <w:szCs w:val="26"/>
          <w:lang w:val="pt-BR"/>
        </w:rPr>
        <w:t>Nhận biết và tính các loại thuế xuất khẩu và thuế nhập khẩu trong một doanh nghiệp hiện nay</w:t>
      </w:r>
    </w:p>
    <w:p w:rsidR="00846A83" w:rsidRDefault="00846A83" w:rsidP="00846A83">
      <w:pPr>
        <w:pStyle w:val="ListParagraph"/>
        <w:tabs>
          <w:tab w:val="left" w:pos="567"/>
          <w:tab w:val="left" w:pos="709"/>
          <w:tab w:val="left" w:pos="3969"/>
          <w:tab w:val="left" w:pos="5103"/>
          <w:tab w:val="center" w:pos="6946"/>
        </w:tabs>
        <w:spacing w:before="120" w:after="120" w:line="276" w:lineRule="auto"/>
        <w:ind w:left="0"/>
        <w:jc w:val="both"/>
        <w:rPr>
          <w:bCs/>
          <w:szCs w:val="26"/>
          <w:lang w:val="pt-BR"/>
        </w:rPr>
      </w:pPr>
      <w:r>
        <w:rPr>
          <w:bCs/>
          <w:szCs w:val="26"/>
          <w:lang w:val="pt-BR"/>
        </w:rPr>
        <w:t xml:space="preserve">+ </w:t>
      </w:r>
      <w:r>
        <w:rPr>
          <w:rFonts w:eastAsia="Arial"/>
          <w:szCs w:val="26"/>
          <w:lang w:val="pt-BR"/>
        </w:rPr>
        <w:t>Nhận biết các hóa đơn chứng từ và cách lập, cách kiểm tra 1 chứng từ thực tế trong một doanh nghiệp hiện nay</w:t>
      </w:r>
      <w:r>
        <w:rPr>
          <w:bCs/>
          <w:szCs w:val="26"/>
          <w:lang w:val="pt-BR"/>
        </w:rPr>
        <w:t>.</w:t>
      </w:r>
    </w:p>
    <w:p w:rsidR="00846A83" w:rsidRDefault="00846A83" w:rsidP="00846A83">
      <w:pPr>
        <w:pStyle w:val="ListParagraph"/>
        <w:tabs>
          <w:tab w:val="left" w:pos="567"/>
          <w:tab w:val="left" w:pos="709"/>
          <w:tab w:val="left" w:pos="3969"/>
          <w:tab w:val="left" w:pos="5103"/>
          <w:tab w:val="center" w:pos="6946"/>
        </w:tabs>
        <w:spacing w:before="120" w:after="120" w:line="276" w:lineRule="auto"/>
        <w:ind w:left="0"/>
        <w:jc w:val="both"/>
        <w:rPr>
          <w:rFonts w:eastAsia="MS Mincho" w:hint="eastAsia"/>
          <w:bCs/>
          <w:szCs w:val="26"/>
          <w:lang w:val="pt-BR"/>
        </w:rPr>
      </w:pPr>
      <w:r>
        <w:rPr>
          <w:rFonts w:eastAsia="MS Mincho" w:hint="eastAsia"/>
          <w:bCs/>
          <w:szCs w:val="26"/>
          <w:lang w:val="pt-BR"/>
        </w:rPr>
        <w:t>+ Nắm các quy định về khai thuế, thời điểm tính thuế, nộp thuế xuất nhập khẩu</w:t>
      </w:r>
    </w:p>
    <w:p w:rsidR="00846A83" w:rsidRDefault="00846A83" w:rsidP="00846A83">
      <w:pPr>
        <w:pStyle w:val="ListParagraph"/>
        <w:tabs>
          <w:tab w:val="left" w:pos="567"/>
          <w:tab w:val="left" w:pos="709"/>
          <w:tab w:val="left" w:pos="3969"/>
          <w:tab w:val="left" w:pos="5103"/>
          <w:tab w:val="center" w:pos="6946"/>
        </w:tabs>
        <w:spacing w:before="120" w:after="120" w:line="276" w:lineRule="auto"/>
        <w:ind w:left="0"/>
        <w:jc w:val="both"/>
        <w:rPr>
          <w:bCs/>
          <w:szCs w:val="26"/>
          <w:lang w:val="pt-BR"/>
        </w:rPr>
      </w:pPr>
      <w:r>
        <w:rPr>
          <w:bCs/>
          <w:szCs w:val="26"/>
          <w:lang w:val="pt-BR"/>
        </w:rPr>
        <w:t>+</w:t>
      </w:r>
      <w:r>
        <w:rPr>
          <w:szCs w:val="26"/>
          <w:lang w:val="pt-BR"/>
        </w:rPr>
        <w:t xml:space="preserve"> B</w:t>
      </w:r>
      <w:r>
        <w:rPr>
          <w:rFonts w:eastAsia="Arial"/>
          <w:szCs w:val="26"/>
          <w:lang w:val="pt-BR"/>
        </w:rPr>
        <w:t>iết được cách lập các tờ khai thuế hiện nay.</w:t>
      </w:r>
    </w:p>
    <w:p w:rsidR="00846A83" w:rsidRDefault="00846A83" w:rsidP="00846A83">
      <w:pPr>
        <w:pStyle w:val="ListParagraph"/>
        <w:tabs>
          <w:tab w:val="left" w:pos="567"/>
          <w:tab w:val="left" w:pos="709"/>
          <w:tab w:val="left" w:pos="3969"/>
          <w:tab w:val="left" w:pos="5103"/>
          <w:tab w:val="center" w:pos="6946"/>
        </w:tabs>
        <w:spacing w:before="120" w:after="120" w:line="276" w:lineRule="auto"/>
        <w:ind w:left="0"/>
        <w:jc w:val="both"/>
        <w:rPr>
          <w:rFonts w:eastAsia="Arial"/>
          <w:szCs w:val="26"/>
          <w:lang w:val="pt-BR"/>
        </w:rPr>
      </w:pPr>
      <w:r>
        <w:rPr>
          <w:b/>
          <w:bCs/>
          <w:szCs w:val="26"/>
          <w:lang w:val="pt-BR"/>
        </w:rPr>
        <w:t xml:space="preserve">Kỹ năng: </w:t>
      </w:r>
      <w:r>
        <w:rPr>
          <w:rFonts w:eastAsia="Arial"/>
          <w:szCs w:val="26"/>
          <w:lang w:val="pt-BR"/>
        </w:rPr>
        <w:t>Thực hiện được công việc tính thuế xuất nhập khẩu của một nhân viên tại một đơn vị kinh doanh cụ thể. Xử lý, điều chỉnh được những sai sót về thuế trong báo cáo thuế hiện hành.</w:t>
      </w:r>
    </w:p>
    <w:p w:rsidR="00846A83" w:rsidRDefault="00846A83" w:rsidP="00846A83">
      <w:pPr>
        <w:pStyle w:val="ListParagraph"/>
        <w:tabs>
          <w:tab w:val="left" w:pos="709"/>
          <w:tab w:val="left" w:pos="3969"/>
          <w:tab w:val="left" w:pos="5103"/>
          <w:tab w:val="center" w:pos="6946"/>
        </w:tabs>
        <w:spacing w:before="120" w:after="120" w:line="276" w:lineRule="auto"/>
        <w:ind w:left="0"/>
        <w:contextualSpacing/>
        <w:jc w:val="both"/>
        <w:rPr>
          <w:rFonts w:eastAsia="Arial"/>
          <w:szCs w:val="26"/>
          <w:lang w:val="pt-BR"/>
        </w:rPr>
      </w:pPr>
      <w:r>
        <w:rPr>
          <w:b/>
          <w:bCs/>
          <w:szCs w:val="26"/>
          <w:lang w:val="pt-BR"/>
        </w:rPr>
        <w:t>Năng lực tự chủ và trách nhiệm:</w:t>
      </w:r>
      <w:r>
        <w:rPr>
          <w:bCs/>
          <w:szCs w:val="26"/>
          <w:lang w:val="pt-BR"/>
        </w:rPr>
        <w:t xml:space="preserve"> </w:t>
      </w:r>
      <w:r>
        <w:rPr>
          <w:rFonts w:eastAsia="Arial"/>
          <w:szCs w:val="26"/>
          <w:lang w:val="pt-BR"/>
        </w:rPr>
        <w:t>Rèn luyện đạo đức kế toán viên: bảo mật, trung thực, đáng tin cậy. Rèn luyện tác phong nhân viên: tỉ mỉ, cẩn trọng.</w:t>
      </w:r>
    </w:p>
    <w:p w:rsidR="00846A83" w:rsidRDefault="00846A83" w:rsidP="00846A83">
      <w:pPr>
        <w:numPr>
          <w:ilvl w:val="0"/>
          <w:numId w:val="2"/>
        </w:numPr>
        <w:spacing w:line="7" w:lineRule="exact"/>
        <w:jc w:val="both"/>
        <w:rPr>
          <w:rFonts w:eastAsia="Arial"/>
          <w:szCs w:val="26"/>
          <w:lang w:val="pt-BR"/>
        </w:rPr>
      </w:pPr>
    </w:p>
    <w:p w:rsidR="00846A83" w:rsidRDefault="00846A83" w:rsidP="00846A83">
      <w:pPr>
        <w:tabs>
          <w:tab w:val="left" w:pos="0"/>
          <w:tab w:val="left" w:pos="567"/>
        </w:tabs>
        <w:spacing w:before="120" w:after="0" w:line="240" w:lineRule="auto"/>
        <w:jc w:val="both"/>
        <w:rPr>
          <w:b/>
          <w:szCs w:val="26"/>
          <w:lang w:val="vi-VN"/>
        </w:rPr>
      </w:pPr>
      <w:r>
        <w:rPr>
          <w:b/>
          <w:szCs w:val="26"/>
          <w:lang w:val="vi-VN"/>
        </w:rPr>
        <w:t xml:space="preserve">2. Phương pháp: </w:t>
      </w:r>
    </w:p>
    <w:p w:rsidR="00846A83" w:rsidRDefault="00846A83" w:rsidP="00846A83">
      <w:pPr>
        <w:pStyle w:val="ListParagraph"/>
        <w:tabs>
          <w:tab w:val="left" w:pos="567"/>
          <w:tab w:val="left" w:pos="3969"/>
          <w:tab w:val="left" w:pos="5103"/>
          <w:tab w:val="center" w:pos="6946"/>
        </w:tabs>
        <w:spacing w:before="120" w:after="120" w:line="276" w:lineRule="auto"/>
        <w:ind w:left="0"/>
        <w:jc w:val="both"/>
        <w:outlineLvl w:val="0"/>
        <w:rPr>
          <w:szCs w:val="26"/>
          <w:lang w:val="sv-SE"/>
        </w:rPr>
      </w:pPr>
      <w:r>
        <w:rPr>
          <w:szCs w:val="26"/>
          <w:lang w:val="sv-SE"/>
        </w:rPr>
        <w:t>- Kiểm tra lý thuyết với các nội dung đã học có liên hệ với thực tiễn</w:t>
      </w:r>
    </w:p>
    <w:p w:rsidR="00846A83" w:rsidRDefault="00846A83" w:rsidP="00846A83">
      <w:pPr>
        <w:pStyle w:val="ListParagraph"/>
        <w:tabs>
          <w:tab w:val="left" w:pos="567"/>
          <w:tab w:val="left" w:pos="3969"/>
          <w:tab w:val="left" w:pos="5103"/>
          <w:tab w:val="center" w:pos="6946"/>
        </w:tabs>
        <w:spacing w:before="120" w:after="120" w:line="276" w:lineRule="auto"/>
        <w:ind w:left="0"/>
        <w:jc w:val="both"/>
        <w:outlineLvl w:val="0"/>
        <w:rPr>
          <w:szCs w:val="26"/>
          <w:lang w:val="sv-SE"/>
        </w:rPr>
      </w:pPr>
      <w:r>
        <w:rPr>
          <w:szCs w:val="26"/>
          <w:lang w:val="sv-SE"/>
        </w:rPr>
        <w:lastRenderedPageBreak/>
        <w:t>- Thực hành: Kiểm tra và đánh giá các bài thảo luận của các nhóm qua các bài tập thực hành.</w:t>
      </w:r>
    </w:p>
    <w:p w:rsidR="00846A83" w:rsidRDefault="00846A83" w:rsidP="00846A83">
      <w:pPr>
        <w:pStyle w:val="ListParagraph"/>
        <w:tabs>
          <w:tab w:val="left" w:pos="567"/>
          <w:tab w:val="left" w:pos="3969"/>
          <w:tab w:val="left" w:pos="5103"/>
          <w:tab w:val="center" w:pos="6946"/>
        </w:tabs>
        <w:spacing w:before="120" w:after="120" w:line="276" w:lineRule="auto"/>
        <w:ind w:left="0"/>
        <w:jc w:val="both"/>
        <w:outlineLvl w:val="0"/>
        <w:rPr>
          <w:szCs w:val="26"/>
          <w:lang w:val="sv-SE"/>
        </w:rPr>
      </w:pPr>
      <w:r>
        <w:rPr>
          <w:szCs w:val="26"/>
          <w:lang w:val="sv-SE"/>
        </w:rPr>
        <w:t xml:space="preserve">- Đánh giá trong quá trình học: </w:t>
      </w:r>
    </w:p>
    <w:p w:rsidR="00846A83" w:rsidRDefault="00846A83" w:rsidP="00846A83">
      <w:pPr>
        <w:pStyle w:val="ListParagraph"/>
        <w:tabs>
          <w:tab w:val="left" w:pos="567"/>
          <w:tab w:val="left" w:pos="3969"/>
          <w:tab w:val="left" w:pos="5103"/>
          <w:tab w:val="center" w:pos="6946"/>
        </w:tabs>
        <w:spacing w:before="120" w:after="120" w:line="276" w:lineRule="auto"/>
        <w:ind w:left="0"/>
        <w:jc w:val="both"/>
        <w:outlineLvl w:val="0"/>
        <w:rPr>
          <w:szCs w:val="26"/>
          <w:lang w:val="sv-SE"/>
        </w:rPr>
      </w:pPr>
      <w:r>
        <w:rPr>
          <w:szCs w:val="26"/>
          <w:lang w:val="sv-SE"/>
        </w:rPr>
        <w:t>+ Kiểm tra viết (Tự luận và trắc nghiệm);</w:t>
      </w:r>
    </w:p>
    <w:p w:rsidR="00846A83" w:rsidRDefault="00846A83" w:rsidP="00846A83">
      <w:pPr>
        <w:pStyle w:val="ListParagraph"/>
        <w:tabs>
          <w:tab w:val="left" w:pos="567"/>
          <w:tab w:val="left" w:pos="3969"/>
          <w:tab w:val="left" w:pos="5103"/>
          <w:tab w:val="center" w:pos="6946"/>
        </w:tabs>
        <w:spacing w:before="120" w:after="120" w:line="276" w:lineRule="auto"/>
        <w:ind w:left="0"/>
        <w:jc w:val="both"/>
        <w:outlineLvl w:val="0"/>
        <w:rPr>
          <w:szCs w:val="26"/>
          <w:lang w:val="sv-SE"/>
        </w:rPr>
      </w:pPr>
      <w:r>
        <w:rPr>
          <w:szCs w:val="26"/>
          <w:lang w:val="sv-SE"/>
        </w:rPr>
        <w:t>+ Thảo luận nhóm</w:t>
      </w:r>
    </w:p>
    <w:p w:rsidR="00846A83" w:rsidRDefault="00846A83" w:rsidP="00846A83">
      <w:pPr>
        <w:pStyle w:val="ListParagraph"/>
        <w:tabs>
          <w:tab w:val="left" w:pos="567"/>
          <w:tab w:val="left" w:pos="3969"/>
          <w:tab w:val="left" w:pos="5103"/>
          <w:tab w:val="center" w:pos="6946"/>
        </w:tabs>
        <w:spacing w:before="120" w:after="120" w:line="276" w:lineRule="auto"/>
        <w:ind w:left="0"/>
        <w:jc w:val="both"/>
        <w:outlineLvl w:val="0"/>
        <w:rPr>
          <w:szCs w:val="26"/>
          <w:lang w:val="sv-SE"/>
        </w:rPr>
      </w:pPr>
      <w:r>
        <w:rPr>
          <w:szCs w:val="26"/>
          <w:lang w:val="sv-SE"/>
        </w:rPr>
        <w:t>- Đánh giá cuối học phần: Kiểm tra theo hình thức: Vấn đáp hoặc viết (Tự luận và trắc nghiệm)</w:t>
      </w:r>
    </w:p>
    <w:p w:rsidR="00846A83" w:rsidRDefault="00846A83" w:rsidP="00846A83">
      <w:pPr>
        <w:spacing w:before="120" w:after="0" w:line="240" w:lineRule="auto"/>
        <w:jc w:val="both"/>
        <w:rPr>
          <w:rFonts w:eastAsia="Times New Roman"/>
          <w:b/>
          <w:szCs w:val="26"/>
          <w:lang w:val="vi-VN"/>
        </w:rPr>
      </w:pPr>
      <w:r>
        <w:rPr>
          <w:rFonts w:eastAsia="Times New Roman"/>
          <w:b/>
          <w:szCs w:val="26"/>
          <w:lang w:val="vi-VN"/>
        </w:rPr>
        <w:t>VI. Hướng dẫn thực hiện:</w:t>
      </w:r>
    </w:p>
    <w:p w:rsidR="00846A83" w:rsidRDefault="00846A83" w:rsidP="00846A83">
      <w:pPr>
        <w:tabs>
          <w:tab w:val="left" w:pos="567"/>
          <w:tab w:val="left" w:pos="3969"/>
          <w:tab w:val="left" w:pos="5103"/>
          <w:tab w:val="center" w:pos="6946"/>
        </w:tabs>
        <w:spacing w:before="120" w:after="120" w:line="276" w:lineRule="auto"/>
        <w:jc w:val="both"/>
        <w:rPr>
          <w:szCs w:val="26"/>
          <w:lang w:val="sv-SE"/>
        </w:rPr>
      </w:pPr>
      <w:r>
        <w:rPr>
          <w:b/>
          <w:szCs w:val="26"/>
          <w:lang w:val="sv-SE"/>
        </w:rPr>
        <w:t>1. Phạm vi áp dụng:</w:t>
      </w:r>
      <w:r>
        <w:rPr>
          <w:szCs w:val="26"/>
          <w:lang w:val="sv-SE"/>
        </w:rPr>
        <w:t xml:space="preserve">  Chương trình môn học được sử dụng để giảng dạy cho trình độ Cao đẳng. Tổng thời gian thực hiện là 45 giờ, giáo viên giảng các giờ lý thuyết kết hợp với các bài tập thực hành đan xen.</w:t>
      </w:r>
    </w:p>
    <w:p w:rsidR="00846A83" w:rsidRDefault="00846A83" w:rsidP="00846A83">
      <w:pPr>
        <w:tabs>
          <w:tab w:val="left" w:pos="567"/>
          <w:tab w:val="left" w:pos="3969"/>
          <w:tab w:val="left" w:pos="5103"/>
          <w:tab w:val="center" w:pos="6946"/>
        </w:tabs>
        <w:spacing w:before="120" w:after="120" w:line="276" w:lineRule="auto"/>
        <w:jc w:val="both"/>
        <w:outlineLvl w:val="0"/>
        <w:rPr>
          <w:b/>
          <w:szCs w:val="26"/>
          <w:lang w:val="sv-SE"/>
        </w:rPr>
      </w:pPr>
      <w:r>
        <w:rPr>
          <w:b/>
          <w:szCs w:val="26"/>
          <w:lang w:val="sv-SE"/>
        </w:rPr>
        <w:t>2. Hướng dẫn về phương pháp giảng dạy, học tập:</w:t>
      </w:r>
    </w:p>
    <w:p w:rsidR="00846A83" w:rsidRDefault="00846A83" w:rsidP="00846A83">
      <w:pPr>
        <w:tabs>
          <w:tab w:val="left" w:pos="567"/>
          <w:tab w:val="left" w:pos="3969"/>
          <w:tab w:val="left" w:pos="5103"/>
          <w:tab w:val="center" w:pos="6946"/>
        </w:tabs>
        <w:spacing w:before="120" w:after="120" w:line="276" w:lineRule="auto"/>
        <w:jc w:val="both"/>
        <w:outlineLvl w:val="0"/>
        <w:rPr>
          <w:szCs w:val="26"/>
          <w:lang w:val="sv-SE"/>
        </w:rPr>
      </w:pPr>
      <w:r>
        <w:rPr>
          <w:szCs w:val="26"/>
          <w:lang w:val="sv-SE"/>
        </w:rPr>
        <w:t>- Đối với giáo viên, giảng viên: Giáo viên trước khi giảng dạy cần phải căn cứ vào nội dung của từng bài học chuẩn bị đầy đủ các điều kiện thực hiện bài học để đảm bảo chất lượng giảng dạy.</w:t>
      </w:r>
    </w:p>
    <w:p w:rsidR="00846A83" w:rsidRDefault="00846A83" w:rsidP="00846A83">
      <w:pPr>
        <w:tabs>
          <w:tab w:val="left" w:pos="567"/>
          <w:tab w:val="left" w:pos="3969"/>
          <w:tab w:val="left" w:pos="5103"/>
          <w:tab w:val="center" w:pos="6946"/>
        </w:tabs>
        <w:spacing w:before="120" w:after="120" w:line="276" w:lineRule="auto"/>
        <w:jc w:val="both"/>
        <w:outlineLvl w:val="0"/>
        <w:rPr>
          <w:szCs w:val="26"/>
          <w:lang w:val="sv-SE"/>
        </w:rPr>
      </w:pPr>
      <w:r>
        <w:rPr>
          <w:szCs w:val="26"/>
          <w:lang w:val="sv-SE"/>
        </w:rPr>
        <w:t>- Đối với người học: Để có thể tiếp thu bài mới tốt thì trước khi vào giờ học cần phải nắm vững các kiến thức đã học ở những bài trước, có đầy đủ tài liệu học tập.</w:t>
      </w:r>
    </w:p>
    <w:p w:rsidR="00846A83" w:rsidRDefault="00846A83" w:rsidP="00846A83">
      <w:pPr>
        <w:tabs>
          <w:tab w:val="left" w:pos="567"/>
          <w:tab w:val="left" w:pos="3969"/>
          <w:tab w:val="left" w:pos="5103"/>
          <w:tab w:val="center" w:pos="6946"/>
        </w:tabs>
        <w:spacing w:before="120" w:after="120" w:line="276" w:lineRule="auto"/>
        <w:jc w:val="both"/>
        <w:outlineLvl w:val="0"/>
        <w:rPr>
          <w:rFonts w:hint="eastAsia"/>
          <w:b/>
          <w:szCs w:val="26"/>
          <w:lang w:val="sv-SE"/>
        </w:rPr>
      </w:pPr>
      <w:r>
        <w:rPr>
          <w:b/>
          <w:szCs w:val="26"/>
          <w:lang w:val="sv-SE"/>
        </w:rPr>
        <w:t xml:space="preserve">3. Những trọng tâm cần chú ý: </w:t>
      </w:r>
      <w:r>
        <w:rPr>
          <w:rFonts w:eastAsia="MS Mincho"/>
          <w:szCs w:val="26"/>
          <w:lang w:val="sv-SE" w:eastAsia="ja-JP"/>
        </w:rPr>
        <w:t>C</w:t>
      </w:r>
      <w:r>
        <w:rPr>
          <w:rFonts w:eastAsia="MS Mincho" w:hint="eastAsia"/>
          <w:szCs w:val="26"/>
          <w:lang w:val="sv-SE" w:eastAsia="ja-JP"/>
        </w:rPr>
        <w:t>hương 2</w:t>
      </w:r>
    </w:p>
    <w:p w:rsidR="00846A83" w:rsidRDefault="00846A83" w:rsidP="00846A83">
      <w:pPr>
        <w:tabs>
          <w:tab w:val="left" w:pos="567"/>
          <w:tab w:val="left" w:pos="3969"/>
          <w:tab w:val="left" w:pos="5103"/>
          <w:tab w:val="center" w:pos="6946"/>
        </w:tabs>
        <w:spacing w:before="120" w:after="120" w:line="276" w:lineRule="auto"/>
        <w:jc w:val="both"/>
        <w:outlineLvl w:val="0"/>
        <w:rPr>
          <w:b/>
          <w:szCs w:val="26"/>
          <w:lang w:val="sv-SE"/>
        </w:rPr>
      </w:pPr>
      <w:r>
        <w:rPr>
          <w:b/>
          <w:szCs w:val="26"/>
          <w:lang w:val="sv-SE"/>
        </w:rPr>
        <w:t>4. Tài liệu tham khảo:</w:t>
      </w:r>
    </w:p>
    <w:p w:rsidR="00846A83" w:rsidRDefault="00846A83" w:rsidP="00846A83">
      <w:pPr>
        <w:tabs>
          <w:tab w:val="left" w:pos="567"/>
          <w:tab w:val="left" w:pos="3969"/>
          <w:tab w:val="left" w:pos="5103"/>
          <w:tab w:val="center" w:pos="6946"/>
        </w:tabs>
        <w:spacing w:before="120" w:after="120" w:line="276" w:lineRule="auto"/>
        <w:jc w:val="both"/>
        <w:outlineLvl w:val="0"/>
        <w:rPr>
          <w:szCs w:val="26"/>
          <w:lang w:val="sv-SE"/>
        </w:rPr>
      </w:pPr>
      <w:r>
        <w:rPr>
          <w:szCs w:val="26"/>
          <w:lang w:val="sv-SE"/>
        </w:rPr>
        <w:t>- Giáo trình Thuế 1- Trường ĐH Kinh tế TP.HCM- NXB Kinh tế TP.HCM,2018</w:t>
      </w:r>
    </w:p>
    <w:p w:rsidR="00846A83" w:rsidRDefault="00846A83" w:rsidP="00846A83">
      <w:pPr>
        <w:tabs>
          <w:tab w:val="left" w:pos="567"/>
          <w:tab w:val="left" w:pos="3969"/>
          <w:tab w:val="left" w:pos="5103"/>
          <w:tab w:val="center" w:pos="6946"/>
        </w:tabs>
        <w:spacing w:before="120" w:after="120" w:line="276" w:lineRule="auto"/>
        <w:jc w:val="both"/>
        <w:outlineLvl w:val="0"/>
        <w:rPr>
          <w:szCs w:val="26"/>
          <w:lang w:val="sv-SE"/>
        </w:rPr>
      </w:pPr>
      <w:r>
        <w:rPr>
          <w:szCs w:val="26"/>
          <w:lang w:val="sv-SE"/>
        </w:rPr>
        <w:t>-Chế độ thuế hiện hành-Nhà xuất bản Văn hóa  Thông tin, 2015</w:t>
      </w:r>
    </w:p>
    <w:p w:rsidR="00846A83" w:rsidRDefault="00846A83" w:rsidP="00846A83">
      <w:pPr>
        <w:tabs>
          <w:tab w:val="left" w:pos="567"/>
          <w:tab w:val="left" w:pos="3969"/>
          <w:tab w:val="left" w:pos="5103"/>
          <w:tab w:val="center" w:pos="6946"/>
        </w:tabs>
        <w:spacing w:before="120" w:after="120" w:line="276" w:lineRule="auto"/>
        <w:jc w:val="both"/>
        <w:outlineLvl w:val="0"/>
        <w:rPr>
          <w:szCs w:val="26"/>
          <w:lang w:val="sv-SE"/>
        </w:rPr>
      </w:pPr>
      <w:r>
        <w:rPr>
          <w:szCs w:val="26"/>
          <w:lang w:val="sv-SE"/>
        </w:rPr>
        <w:t>- Thuế 2017 – Nhà xuất bản Tài Chính, 2016.</w:t>
      </w:r>
    </w:p>
    <w:p w:rsidR="00846A83" w:rsidRDefault="00846A83" w:rsidP="00846A83">
      <w:pPr>
        <w:tabs>
          <w:tab w:val="left" w:pos="567"/>
          <w:tab w:val="left" w:pos="3969"/>
          <w:tab w:val="left" w:pos="5103"/>
          <w:tab w:val="center" w:pos="6946"/>
        </w:tabs>
        <w:spacing w:before="120" w:after="120" w:line="276" w:lineRule="auto"/>
        <w:jc w:val="both"/>
        <w:outlineLvl w:val="0"/>
        <w:rPr>
          <w:szCs w:val="26"/>
          <w:lang w:val="sv-SE"/>
        </w:rPr>
      </w:pPr>
      <w:r>
        <w:rPr>
          <w:szCs w:val="26"/>
          <w:lang w:val="sv-SE"/>
        </w:rPr>
        <w:t>- Chính sách thuế, Hướng dẫn thi hành các luật thuế – Nhà xuất bản Tài Chính, 2016.</w:t>
      </w:r>
    </w:p>
    <w:p w:rsidR="00846A83" w:rsidRDefault="00846A83" w:rsidP="00846A83">
      <w:pPr>
        <w:spacing w:before="120"/>
        <w:jc w:val="both"/>
        <w:outlineLvl w:val="0"/>
        <w:rPr>
          <w:b/>
          <w:iCs/>
          <w:szCs w:val="26"/>
          <w:lang w:val="vi-VN"/>
        </w:rPr>
      </w:pPr>
      <w:r>
        <w:rPr>
          <w:szCs w:val="26"/>
          <w:lang w:val="sv-SE"/>
        </w:rPr>
        <w:t>-Thuế và kế toán thuế Việt Nam-– Nhà xuất bản Tài Chính, 2016</w:t>
      </w:r>
    </w:p>
    <w:p w:rsidR="00846A83" w:rsidRDefault="00846A83" w:rsidP="00846A83">
      <w:pPr>
        <w:spacing w:before="0" w:after="0" w:line="288" w:lineRule="auto"/>
        <w:ind w:left="3240"/>
        <w:jc w:val="both"/>
        <w:rPr>
          <w:i/>
          <w:szCs w:val="26"/>
          <w:lang w:val="pl-PL"/>
        </w:rPr>
      </w:pPr>
      <w:r>
        <w:rPr>
          <w:i/>
          <w:szCs w:val="26"/>
          <w:lang w:val="pl-PL"/>
        </w:rPr>
        <w:t>Thành phố Hồ Chí Minh, ngày         tháng          năm 2020</w:t>
      </w:r>
    </w:p>
    <w:p w:rsidR="00846A83" w:rsidRDefault="00846A83" w:rsidP="00846A83">
      <w:pPr>
        <w:spacing w:before="0" w:after="0" w:line="288" w:lineRule="auto"/>
        <w:ind w:left="5760" w:firstLine="720"/>
        <w:jc w:val="both"/>
        <w:rPr>
          <w:szCs w:val="26"/>
          <w:lang w:val="pl-PL"/>
        </w:rPr>
      </w:pPr>
      <w:r>
        <w:rPr>
          <w:szCs w:val="26"/>
          <w:lang w:val="pl-PL"/>
        </w:rPr>
        <w:t>Trưởng khoa</w:t>
      </w:r>
    </w:p>
    <w:p w:rsidR="00846A83" w:rsidRDefault="00846A83" w:rsidP="00846A83">
      <w:pPr>
        <w:spacing w:before="0" w:after="0" w:line="288" w:lineRule="auto"/>
        <w:ind w:left="1080"/>
        <w:jc w:val="both"/>
        <w:rPr>
          <w:szCs w:val="26"/>
          <w:lang w:val="pl-PL"/>
        </w:rPr>
      </w:pPr>
    </w:p>
    <w:p w:rsidR="00846A83" w:rsidRDefault="00846A83" w:rsidP="00846A83">
      <w:pPr>
        <w:spacing w:before="0" w:after="0" w:line="288" w:lineRule="auto"/>
        <w:ind w:left="1080"/>
        <w:jc w:val="both"/>
        <w:rPr>
          <w:szCs w:val="26"/>
          <w:lang w:val="pl-PL"/>
        </w:rPr>
      </w:pPr>
    </w:p>
    <w:p w:rsidR="00846A83" w:rsidRDefault="00846A83" w:rsidP="00846A83">
      <w:pPr>
        <w:spacing w:before="0" w:after="0" w:line="288" w:lineRule="auto"/>
        <w:ind w:left="1080"/>
        <w:jc w:val="both"/>
        <w:rPr>
          <w:szCs w:val="26"/>
          <w:lang w:val="pl-PL"/>
        </w:rPr>
      </w:pPr>
    </w:p>
    <w:p w:rsidR="00846A83" w:rsidRDefault="00846A83" w:rsidP="00846A83">
      <w:pPr>
        <w:spacing w:before="0" w:after="0" w:line="288" w:lineRule="auto"/>
        <w:ind w:left="1080"/>
        <w:jc w:val="both"/>
        <w:rPr>
          <w:szCs w:val="26"/>
          <w:lang w:val="pl-PL"/>
        </w:rPr>
      </w:pPr>
    </w:p>
    <w:p w:rsidR="00846A83" w:rsidRDefault="00846A83" w:rsidP="00846A83">
      <w:pPr>
        <w:spacing w:before="0" w:after="0" w:line="288" w:lineRule="auto"/>
        <w:ind w:left="6120"/>
        <w:jc w:val="both"/>
        <w:rPr>
          <w:szCs w:val="26"/>
          <w:lang w:val="pl-PL"/>
        </w:rPr>
      </w:pPr>
      <w:r>
        <w:rPr>
          <w:szCs w:val="26"/>
          <w:lang w:val="pl-PL"/>
        </w:rPr>
        <w:t>Nguyễn Trọng Nghĩa</w:t>
      </w:r>
    </w:p>
    <w:p w:rsidR="00197DDE" w:rsidRDefault="00197DDE"/>
    <w:sectPr w:rsidR="00197DD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nTime">
    <w:panose1 w:val="020B7200000000000000"/>
    <w:charset w:val="00"/>
    <w:family w:val="swiss"/>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B66547"/>
    <w:multiLevelType w:val="multilevel"/>
    <w:tmpl w:val="0BB66547"/>
    <w:lvl w:ilvl="0">
      <w:start w:val="2"/>
      <w:numFmt w:val="bullet"/>
      <w:lvlText w:val="-"/>
      <w:lvlJc w:val="left"/>
      <w:pPr>
        <w:ind w:left="720" w:hanging="360"/>
      </w:pPr>
      <w:rPr>
        <w:rFonts w:ascii=".VnTime" w:eastAsia="Times New Roman" w:hAnsi=".VnTime"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14635830"/>
    <w:multiLevelType w:val="multilevel"/>
    <w:tmpl w:val="14635830"/>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435C6DDE"/>
    <w:multiLevelType w:val="multilevel"/>
    <w:tmpl w:val="435C6DDE"/>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nsid w:val="44746920"/>
    <w:multiLevelType w:val="multilevel"/>
    <w:tmpl w:val="44746920"/>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66DB2003"/>
    <w:multiLevelType w:val="multilevel"/>
    <w:tmpl w:val="66DB2003"/>
    <w:lvl w:ilvl="0">
      <w:start w:val="1"/>
      <w:numFmt w:val="upperRoman"/>
      <w:lvlText w:val="%1."/>
      <w:lvlJc w:val="right"/>
      <w:pPr>
        <w:ind w:left="360"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4"/>
  </w:num>
  <w:num w:numId="2">
    <w:abstractNumId w:val="1"/>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6A83"/>
    <w:rsid w:val="00197DDE"/>
    <w:rsid w:val="00846A8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6A83"/>
    <w:pPr>
      <w:spacing w:before="60" w:after="60" w:line="312" w:lineRule="auto"/>
    </w:pPr>
    <w:rPr>
      <w:rFonts w:ascii="Times New Roman" w:eastAsia="Calibri" w:hAnsi="Times New Roman" w:cs="Times New Roman"/>
      <w:sz w:val="2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link w:val="ListParagraph"/>
    <w:rsid w:val="00846A83"/>
    <w:rPr>
      <w:sz w:val="26"/>
    </w:rPr>
  </w:style>
  <w:style w:type="paragraph" w:styleId="ListParagraph">
    <w:name w:val="List Paragraph"/>
    <w:basedOn w:val="Normal"/>
    <w:link w:val="ListParagraphChar"/>
    <w:qFormat/>
    <w:rsid w:val="00846A83"/>
    <w:pPr>
      <w:ind w:left="720"/>
    </w:pPr>
    <w:rPr>
      <w:rFonts w:asciiTheme="minorHAnsi" w:eastAsiaTheme="minorEastAsia" w:hAnsiTheme="minorHAnsi" w:cstheme="minorBidi"/>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6A83"/>
    <w:pPr>
      <w:spacing w:before="60" w:after="60" w:line="312" w:lineRule="auto"/>
    </w:pPr>
    <w:rPr>
      <w:rFonts w:ascii="Times New Roman" w:eastAsia="Calibri" w:hAnsi="Times New Roman" w:cs="Times New Roman"/>
      <w:sz w:val="2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link w:val="ListParagraph"/>
    <w:rsid w:val="00846A83"/>
    <w:rPr>
      <w:sz w:val="26"/>
    </w:rPr>
  </w:style>
  <w:style w:type="paragraph" w:styleId="ListParagraph">
    <w:name w:val="List Paragraph"/>
    <w:basedOn w:val="Normal"/>
    <w:link w:val="ListParagraphChar"/>
    <w:qFormat/>
    <w:rsid w:val="00846A83"/>
    <w:pPr>
      <w:ind w:left="720"/>
    </w:pPr>
    <w:rPr>
      <w:rFonts w:asciiTheme="minorHAnsi" w:eastAsiaTheme="minorEastAsia" w:hAnsiTheme="minorHAnsi" w:cstheme="minorBidi"/>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7</Pages>
  <Words>1090</Words>
  <Characters>6217</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dc:creator>
  <cp:lastModifiedBy>Nguyen</cp:lastModifiedBy>
  <cp:revision>1</cp:revision>
  <dcterms:created xsi:type="dcterms:W3CDTF">2023-01-04T04:52:00Z</dcterms:created>
  <dcterms:modified xsi:type="dcterms:W3CDTF">2023-01-04T04:53:00Z</dcterms:modified>
</cp:coreProperties>
</file>